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0834" w14:textId="77777777" w:rsidR="00202FFD" w:rsidRDefault="00202FFD" w:rsidP="00202FFD">
      <w:pPr>
        <w:spacing w:before="120"/>
      </w:pPr>
      <w:r>
        <w:rPr>
          <w:rFonts w:ascii="メイリオ" w:eastAsia="メイリオ" w:hAnsi="メイリオ" w:hint="eastAsia"/>
          <w:b/>
          <w:bCs/>
          <w:sz w:val="32"/>
          <w:szCs w:val="32"/>
        </w:rPr>
        <w:t>【農林水産省による支援策】</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rsidRPr="00D62BF2" w14:paraId="273B2392" w14:textId="77777777" w:rsidTr="004D5568">
        <w:trPr>
          <w:trHeight w:val="468"/>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2B4F9606" w14:textId="77777777" w:rsidR="00202FFD" w:rsidRDefault="00202FFD" w:rsidP="004D5568">
            <w:pPr>
              <w:snapToGrid w:val="0"/>
              <w:spacing w:before="120"/>
              <w:ind w:left="140" w:hangingChars="50" w:hanging="14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t>(1)食品の輸出を維持・促進したい事業者を支援します。</w:t>
            </w:r>
          </w:p>
        </w:tc>
      </w:tr>
    </w:tbl>
    <w:p w14:paraId="22D06524"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＜輸出商流の変化に対応した製造施設等の整備・導入等の支援＞</w:t>
      </w:r>
    </w:p>
    <w:p w14:paraId="2FC4EC66" w14:textId="0BF6F4B6"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w:t>
      </w:r>
      <w:r w:rsidR="008F76C3">
        <w:rPr>
          <w:rFonts w:ascii="メイリオ" w:eastAsia="メイリオ" w:hAnsi="メイリオ" w:hint="eastAsia"/>
        </w:rPr>
        <w:t>輸出先国の市場変化に対応した</w:t>
      </w:r>
      <w:r>
        <w:rPr>
          <w:rFonts w:ascii="メイリオ" w:eastAsia="メイリオ" w:hAnsi="メイリオ" w:hint="eastAsia"/>
        </w:rPr>
        <w:t>食品等の製造施設等整備の緊急支援事業］</w:t>
      </w:r>
    </w:p>
    <w:p w14:paraId="30ADC21F"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◎支援対象：食品事業者等</w:t>
      </w:r>
    </w:p>
    <w:p w14:paraId="14FCFA87"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 助 率：対象経費の1/2</w:t>
      </w:r>
    </w:p>
    <w:p w14:paraId="4823C9A9" w14:textId="77777777"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◎支援内容：冷凍食品等の家庭食用化を進めるための製造ラインや保冷庫</w:t>
      </w:r>
    </w:p>
    <w:p w14:paraId="1FFC3036" w14:textId="1284CF2D" w:rsidR="00202FFD" w:rsidRDefault="00202FFD" w:rsidP="00202FFD">
      <w:pPr>
        <w:adjustRightInd w:val="0"/>
        <w:snapToGrid w:val="0"/>
        <w:spacing w:beforeLines="30" w:before="72"/>
        <w:ind w:leftChars="500" w:left="1420" w:hangingChars="100" w:hanging="220"/>
        <w:rPr>
          <w:rFonts w:ascii="メイリオ" w:eastAsia="メイリオ" w:hAnsi="メイリオ"/>
          <w:sz w:val="22"/>
          <w:szCs w:val="22"/>
        </w:rPr>
      </w:pPr>
      <w:r>
        <w:rPr>
          <w:rFonts w:ascii="メイリオ" w:eastAsia="メイリオ" w:hAnsi="メイリオ" w:hint="eastAsia"/>
          <w:sz w:val="22"/>
          <w:szCs w:val="22"/>
        </w:rPr>
        <w:t>の整備、小分け機などの設備の整備</w:t>
      </w:r>
      <w:r w:rsidR="008F76C3">
        <w:rPr>
          <w:rFonts w:ascii="メイリオ" w:eastAsia="メイリオ" w:hAnsi="メイリオ" w:hint="eastAsia"/>
          <w:sz w:val="22"/>
          <w:szCs w:val="22"/>
        </w:rPr>
        <w:t>や</w:t>
      </w:r>
      <w:r>
        <w:rPr>
          <w:rFonts w:ascii="メイリオ" w:eastAsia="メイリオ" w:hAnsi="メイリオ" w:hint="eastAsia"/>
          <w:sz w:val="22"/>
          <w:szCs w:val="22"/>
        </w:rPr>
        <w:t>導入</w:t>
      </w:r>
    </w:p>
    <w:p w14:paraId="28D25CF6"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：食料産業局輸出先国規制対策課　　電話：03-6744-7184</w:t>
      </w:r>
    </w:p>
    <w:p w14:paraId="29451EF0" w14:textId="77777777" w:rsidR="00202FFD" w:rsidRDefault="00202FFD" w:rsidP="00202FFD">
      <w:pPr>
        <w:adjustRightInd w:val="0"/>
        <w:snapToGrid w:val="0"/>
        <w:spacing w:beforeLines="30" w:before="72"/>
        <w:ind w:left="284"/>
        <w:rPr>
          <w:rFonts w:ascii="メイリオ" w:eastAsia="メイリオ" w:hAnsi="メイリオ"/>
          <w:sz w:val="22"/>
          <w:szCs w:val="22"/>
        </w:rPr>
      </w:pPr>
    </w:p>
    <w:p w14:paraId="5BC0A14C"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＜輸出等の新規需要獲得のための加工食品・外食メニューの開発、原料切替に伴う経費等を支援＞</w:t>
      </w:r>
    </w:p>
    <w:p w14:paraId="07F8BEB9"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［輸出等新規需要獲得事業］</w:t>
      </w:r>
    </w:p>
    <w:p w14:paraId="6CB97813"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◎支援対象：食品事業者等</w:t>
      </w:r>
    </w:p>
    <w:p w14:paraId="22406BF0"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 助 率：対象経費の1/2以内</w:t>
      </w:r>
    </w:p>
    <w:p w14:paraId="1C79938E" w14:textId="77777777" w:rsidR="00202FFD" w:rsidRDefault="00202FFD" w:rsidP="00202FFD">
      <w:pPr>
        <w:adjustRightInd w:val="0"/>
        <w:snapToGrid w:val="0"/>
        <w:spacing w:beforeLines="30" w:before="72"/>
        <w:ind w:left="1540" w:hangingChars="700" w:hanging="1540"/>
        <w:rPr>
          <w:rFonts w:ascii="メイリオ" w:eastAsia="メイリオ" w:hAnsi="メイリオ"/>
          <w:sz w:val="22"/>
          <w:szCs w:val="22"/>
        </w:rPr>
      </w:pPr>
      <w:r>
        <w:rPr>
          <w:rFonts w:ascii="メイリオ" w:eastAsia="メイリオ" w:hAnsi="メイリオ" w:hint="eastAsia"/>
          <w:sz w:val="22"/>
          <w:szCs w:val="22"/>
        </w:rPr>
        <w:t>◎支援内容：①　安定調達可能な原料切替による加工食品・外食メニューの開発・実証試験・マーケティング調査・施設整備等</w:t>
      </w:r>
    </w:p>
    <w:p w14:paraId="7F1E7F5B" w14:textId="64815789" w:rsidR="00202FFD" w:rsidRDefault="00202FFD" w:rsidP="00202FFD">
      <w:pPr>
        <w:adjustRightInd w:val="0"/>
        <w:snapToGrid w:val="0"/>
        <w:spacing w:beforeLines="30" w:before="72"/>
        <w:ind w:left="1540" w:hangingChars="700" w:hanging="1540"/>
        <w:rPr>
          <w:rFonts w:ascii="メイリオ" w:eastAsia="メイリオ" w:hAnsi="メイリオ"/>
          <w:sz w:val="22"/>
          <w:szCs w:val="22"/>
        </w:rPr>
      </w:pPr>
      <w:r>
        <w:rPr>
          <w:rFonts w:ascii="メイリオ" w:eastAsia="メイリオ" w:hAnsi="メイリオ" w:hint="eastAsia"/>
          <w:sz w:val="22"/>
          <w:szCs w:val="22"/>
        </w:rPr>
        <w:t xml:space="preserve">　　　　　　②　長期調達契約を締結した食品製造事業者・外食事業者</w:t>
      </w:r>
      <w:r w:rsidR="008F76C3">
        <w:rPr>
          <w:rFonts w:ascii="メイリオ" w:eastAsia="メイリオ" w:hAnsi="メイリオ" w:hint="eastAsia"/>
          <w:sz w:val="22"/>
          <w:szCs w:val="22"/>
        </w:rPr>
        <w:t>等</w:t>
      </w:r>
      <w:r>
        <w:rPr>
          <w:rFonts w:ascii="メイリオ" w:eastAsia="メイリオ" w:hAnsi="メイリオ" w:hint="eastAsia"/>
          <w:sz w:val="22"/>
          <w:szCs w:val="22"/>
        </w:rPr>
        <w:t>に対して、安定調達可能な原料の切替に伴う経費</w:t>
      </w:r>
    </w:p>
    <w:p w14:paraId="5008BEEB"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：食料産業局食品製造課　　　　　　電話：03-6744-7180</w:t>
      </w:r>
    </w:p>
    <w:p w14:paraId="7A9116C2" w14:textId="77777777" w:rsidR="00202FFD" w:rsidRDefault="00202FFD" w:rsidP="00202FFD">
      <w:pPr>
        <w:adjustRightInd w:val="0"/>
        <w:snapToGrid w:val="0"/>
        <w:spacing w:beforeLines="30" w:before="72"/>
        <w:ind w:left="284"/>
        <w:rPr>
          <w:rFonts w:ascii="メイリオ" w:eastAsia="メイリオ" w:hAnsi="メイリオ"/>
          <w:sz w:val="22"/>
          <w:szCs w:val="22"/>
        </w:rPr>
      </w:pPr>
    </w:p>
    <w:p w14:paraId="2B230511" w14:textId="77777777" w:rsidR="00202FFD" w:rsidRDefault="00202FFD" w:rsidP="00202FFD">
      <w:pPr>
        <w:snapToGrid w:val="0"/>
        <w:spacing w:beforeLines="30" w:before="72"/>
        <w:rPr>
          <w:rFonts w:ascii="メイリオ" w:eastAsia="メイリオ" w:hAnsi="メイリオ"/>
          <w:b/>
          <w:bCs/>
        </w:rPr>
      </w:pPr>
    </w:p>
    <w:p w14:paraId="5831E01F" w14:textId="77777777" w:rsidR="00202FFD" w:rsidRDefault="00202FFD" w:rsidP="00202FFD">
      <w:pPr>
        <w:snapToGrid w:val="0"/>
        <w:spacing w:beforeLines="30" w:before="72"/>
        <w:rPr>
          <w:rFonts w:ascii="メイリオ" w:eastAsia="メイリオ" w:hAnsi="メイリオ"/>
          <w:b/>
          <w:bCs/>
        </w:rPr>
      </w:pPr>
    </w:p>
    <w:p w14:paraId="51BCC11A" w14:textId="77777777" w:rsidR="008F76C3"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lastRenderedPageBreak/>
        <w:t>＜新規・有望市場の維持</w:t>
      </w:r>
      <w:r w:rsidR="008F76C3">
        <w:rPr>
          <w:rFonts w:ascii="メイリオ" w:eastAsia="メイリオ" w:hAnsi="メイリオ" w:hint="eastAsia"/>
          <w:b/>
          <w:bCs/>
        </w:rPr>
        <w:t>・開拓</w:t>
      </w:r>
      <w:r>
        <w:rPr>
          <w:rFonts w:ascii="メイリオ" w:eastAsia="メイリオ" w:hAnsi="メイリオ" w:hint="eastAsia"/>
          <w:b/>
          <w:bCs/>
        </w:rPr>
        <w:t>に必要な商談・プロモーションの</w:t>
      </w:r>
    </w:p>
    <w:p w14:paraId="2ADCFE71" w14:textId="6C249032" w:rsidR="00202FFD" w:rsidRDefault="00202FFD" w:rsidP="008F76C3">
      <w:pPr>
        <w:snapToGrid w:val="0"/>
        <w:spacing w:beforeLines="30" w:before="72"/>
        <w:ind w:firstLineChars="100" w:firstLine="240"/>
        <w:rPr>
          <w:rFonts w:ascii="メイリオ" w:eastAsia="メイリオ" w:hAnsi="メイリオ"/>
          <w:b/>
          <w:bCs/>
        </w:rPr>
      </w:pPr>
      <w:r>
        <w:rPr>
          <w:rFonts w:ascii="メイリオ" w:eastAsia="メイリオ" w:hAnsi="メイリオ" w:hint="eastAsia"/>
          <w:b/>
          <w:bCs/>
        </w:rPr>
        <w:t>支援＞</w:t>
      </w:r>
    </w:p>
    <w:p w14:paraId="7B19EFB7" w14:textId="5B421E68"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w:t>
      </w:r>
      <w:r w:rsidR="008F76C3">
        <w:rPr>
          <w:rFonts w:ascii="メイリオ" w:eastAsia="メイリオ" w:hAnsi="メイリオ" w:hint="eastAsia"/>
        </w:rPr>
        <w:t>日本産農林水産物・</w:t>
      </w:r>
      <w:r>
        <w:rPr>
          <w:rFonts w:ascii="メイリオ" w:eastAsia="メイリオ" w:hAnsi="メイリオ" w:hint="eastAsia"/>
        </w:rPr>
        <w:t>食品の海外向け商談・プロモーション］</w:t>
      </w:r>
    </w:p>
    <w:p w14:paraId="2D0E484D"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◎支援対象：JETRO・民間事業者等</w:t>
      </w:r>
    </w:p>
    <w:p w14:paraId="17F87F87" w14:textId="42A3B89B"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 助 率：定額、</w:t>
      </w:r>
      <w:r w:rsidR="002E6F97">
        <w:rPr>
          <w:rFonts w:ascii="メイリオ" w:eastAsia="メイリオ" w:hAnsi="メイリオ" w:hint="eastAsia"/>
          <w:sz w:val="22"/>
          <w:szCs w:val="22"/>
        </w:rPr>
        <w:t>対象経費の</w:t>
      </w:r>
      <w:r>
        <w:rPr>
          <w:rFonts w:ascii="メイリオ" w:eastAsia="メイリオ" w:hAnsi="メイリオ" w:hint="eastAsia"/>
          <w:sz w:val="22"/>
          <w:szCs w:val="22"/>
        </w:rPr>
        <w:t>1/2以内</w:t>
      </w:r>
    </w:p>
    <w:p w14:paraId="33411172" w14:textId="77777777"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◎支援内容：①　JETROによる海外見本市への出展、商談会の開催等</w:t>
      </w:r>
    </w:p>
    <w:p w14:paraId="62470D1E" w14:textId="5E690D33" w:rsidR="00202FFD" w:rsidRDefault="00202FFD" w:rsidP="00202FFD">
      <w:pPr>
        <w:adjustRightInd w:val="0"/>
        <w:snapToGrid w:val="0"/>
        <w:spacing w:beforeLines="30" w:before="72"/>
        <w:ind w:left="1540" w:hangingChars="700" w:hanging="1540"/>
        <w:rPr>
          <w:rFonts w:ascii="メイリオ" w:eastAsia="メイリオ" w:hAnsi="メイリオ"/>
          <w:sz w:val="22"/>
          <w:szCs w:val="22"/>
        </w:rPr>
      </w:pPr>
      <w:r>
        <w:rPr>
          <w:rFonts w:ascii="メイリオ" w:eastAsia="メイリオ" w:hAnsi="メイリオ" w:hint="eastAsia"/>
          <w:sz w:val="22"/>
          <w:szCs w:val="22"/>
        </w:rPr>
        <w:t xml:space="preserve">　　　　　　②　PRキャンペーンの実施、</w:t>
      </w:r>
      <w:r w:rsidR="008F76C3">
        <w:rPr>
          <w:rFonts w:ascii="メイリオ" w:eastAsia="メイリオ" w:hAnsi="メイリオ" w:hint="eastAsia"/>
          <w:sz w:val="22"/>
          <w:szCs w:val="22"/>
        </w:rPr>
        <w:t>日本産農林水産物・</w:t>
      </w:r>
      <w:r>
        <w:rPr>
          <w:rFonts w:ascii="メイリオ" w:eastAsia="メイリオ" w:hAnsi="メイリオ" w:hint="eastAsia"/>
          <w:sz w:val="22"/>
          <w:szCs w:val="22"/>
        </w:rPr>
        <w:t>食品の海外販路の開拓、海外コールドチェーンへの対応等</w:t>
      </w:r>
    </w:p>
    <w:p w14:paraId="5ACF1568" w14:textId="57BB4BA4" w:rsidR="00202FFD" w:rsidRDefault="00202FFD" w:rsidP="00202FFD">
      <w:pPr>
        <w:adjustRightInd w:val="0"/>
        <w:snapToGrid w:val="0"/>
        <w:spacing w:beforeLines="30" w:before="72"/>
        <w:ind w:left="1540" w:hangingChars="700" w:hanging="1540"/>
        <w:rPr>
          <w:rFonts w:ascii="メイリオ" w:eastAsia="メイリオ" w:hAnsi="メイリオ"/>
          <w:sz w:val="22"/>
          <w:szCs w:val="22"/>
        </w:rPr>
      </w:pPr>
      <w:r>
        <w:rPr>
          <w:rFonts w:ascii="メイリオ" w:eastAsia="メイリオ" w:hAnsi="メイリオ" w:hint="eastAsia"/>
          <w:sz w:val="22"/>
          <w:szCs w:val="22"/>
        </w:rPr>
        <w:t xml:space="preserve">　　　　　　③　輸出商社等の商談・商流構築、「日本産食材サポーター店」、現地輸入商社等の日本産食材キャンペーン</w:t>
      </w:r>
    </w:p>
    <w:p w14:paraId="4751C30C" w14:textId="34F00856" w:rsidR="008F76C3" w:rsidRDefault="008F76C3" w:rsidP="00202FFD">
      <w:pPr>
        <w:adjustRightInd w:val="0"/>
        <w:snapToGrid w:val="0"/>
        <w:spacing w:beforeLines="30" w:before="72"/>
        <w:ind w:left="1540" w:hangingChars="700" w:hanging="1540"/>
        <w:rPr>
          <w:rFonts w:ascii="メイリオ" w:eastAsia="メイリオ" w:hAnsi="メイリオ"/>
          <w:sz w:val="22"/>
          <w:szCs w:val="22"/>
        </w:rPr>
      </w:pPr>
      <w:r>
        <w:rPr>
          <w:rFonts w:ascii="メイリオ" w:eastAsia="メイリオ" w:hAnsi="メイリオ" w:hint="eastAsia"/>
          <w:sz w:val="22"/>
          <w:szCs w:val="22"/>
        </w:rPr>
        <w:t xml:space="preserve">　　　　　　④　輸出商流を有する事業者による水産エコラベル認証水産物の輸出に向けた取組</w:t>
      </w:r>
    </w:p>
    <w:p w14:paraId="55752AFE"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：食料産業局海外市場開拓・食文化課　電話：03-3520-3408</w:t>
      </w:r>
    </w:p>
    <w:p w14:paraId="0AFF47EA"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266E0E15" w14:textId="77777777" w:rsidTr="004D5568">
        <w:trPr>
          <w:trHeight w:val="468"/>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7E769639" w14:textId="77777777" w:rsidR="00202FFD" w:rsidRDefault="00202FFD" w:rsidP="004D5568">
            <w:pPr>
              <w:snapToGrid w:val="0"/>
              <w:spacing w:before="120"/>
              <w:ind w:left="140" w:hangingChars="50" w:hanging="14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t>(2)加工用・業務用の野菜等を安定供給したい事業者を支援します。</w:t>
            </w:r>
          </w:p>
        </w:tc>
      </w:tr>
    </w:tbl>
    <w:p w14:paraId="671EFB64"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＜輸入農畜産物から国産に切り替え、継続的・安定的な供給を図るための体制整備を支援＞</w:t>
      </w:r>
    </w:p>
    <w:p w14:paraId="2A9F1B46"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［国産農畜産物供給力強靭化対策］</w:t>
      </w:r>
    </w:p>
    <w:p w14:paraId="34E60E25" w14:textId="5B81CC42"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◎支援対象：都道府県、市町村、農業者の組織する団体、食品</w:t>
      </w:r>
      <w:r w:rsidR="008F76C3">
        <w:rPr>
          <w:rFonts w:ascii="メイリオ" w:eastAsia="メイリオ" w:hAnsi="メイリオ" w:hint="eastAsia"/>
          <w:sz w:val="22"/>
          <w:szCs w:val="22"/>
        </w:rPr>
        <w:t>事</w:t>
      </w:r>
      <w:r>
        <w:rPr>
          <w:rFonts w:ascii="メイリオ" w:eastAsia="メイリオ" w:hAnsi="メイリオ" w:hint="eastAsia"/>
          <w:sz w:val="22"/>
          <w:szCs w:val="22"/>
        </w:rPr>
        <w:t>業者等</w:t>
      </w:r>
    </w:p>
    <w:p w14:paraId="78B96061"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 助 率：事業費の1</w:t>
      </w:r>
      <w:r>
        <w:rPr>
          <w:rFonts w:ascii="メイリオ" w:eastAsia="メイリオ" w:hAnsi="メイリオ"/>
          <w:sz w:val="22"/>
          <w:szCs w:val="22"/>
        </w:rPr>
        <w:t>/2</w:t>
      </w:r>
    </w:p>
    <w:p w14:paraId="7AB35941" w14:textId="77777777"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◎支援内容：産地や実需者が連携し、輸入農畜産物から国産に切り替え、</w:t>
      </w:r>
    </w:p>
    <w:p w14:paraId="4D7401BB" w14:textId="77777777" w:rsidR="00202FFD" w:rsidRDefault="00202FFD" w:rsidP="00202FFD">
      <w:pPr>
        <w:adjustRightInd w:val="0"/>
        <w:snapToGrid w:val="0"/>
        <w:spacing w:beforeLines="30" w:before="72"/>
        <w:ind w:firstLineChars="500" w:firstLine="1100"/>
        <w:rPr>
          <w:rFonts w:ascii="メイリオ" w:eastAsia="メイリオ" w:hAnsi="メイリオ"/>
          <w:sz w:val="22"/>
          <w:szCs w:val="22"/>
        </w:rPr>
      </w:pPr>
      <w:r>
        <w:rPr>
          <w:rFonts w:ascii="メイリオ" w:eastAsia="メイリオ" w:hAnsi="メイリオ" w:hint="eastAsia"/>
          <w:sz w:val="22"/>
          <w:szCs w:val="22"/>
        </w:rPr>
        <w:t>継続的・安定的な供給を図るために必要な共同利用施設を整備</w:t>
      </w:r>
    </w:p>
    <w:p w14:paraId="76734B28" w14:textId="3418CC0E"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：生産局総務課生産推進室　　　　　電話：03-350</w:t>
      </w:r>
      <w:r w:rsidR="008F76C3">
        <w:rPr>
          <w:rFonts w:ascii="メイリオ" w:eastAsia="メイリオ" w:hAnsi="メイリオ"/>
          <w:sz w:val="22"/>
          <w:szCs w:val="22"/>
        </w:rPr>
        <w:t>2</w:t>
      </w:r>
      <w:r>
        <w:rPr>
          <w:rFonts w:ascii="メイリオ" w:eastAsia="メイリオ" w:hAnsi="メイリオ" w:hint="eastAsia"/>
          <w:sz w:val="22"/>
          <w:szCs w:val="22"/>
        </w:rPr>
        <w:t>-</w:t>
      </w:r>
      <w:r>
        <w:rPr>
          <w:rFonts w:ascii="メイリオ" w:eastAsia="メイリオ" w:hAnsi="メイリオ"/>
          <w:sz w:val="22"/>
          <w:szCs w:val="22"/>
        </w:rPr>
        <w:t>5945</w:t>
      </w:r>
    </w:p>
    <w:p w14:paraId="401730C5" w14:textId="77777777" w:rsidR="00202FFD" w:rsidRDefault="00202FFD" w:rsidP="00202FFD">
      <w:pPr>
        <w:adjustRightInd w:val="0"/>
        <w:snapToGrid w:val="0"/>
        <w:spacing w:beforeLines="30" w:before="72"/>
        <w:rPr>
          <w:rFonts w:ascii="メイリオ" w:eastAsia="メイリオ" w:hAnsi="メイリオ"/>
          <w:sz w:val="22"/>
          <w:szCs w:val="22"/>
        </w:rPr>
      </w:pP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065C0225" w14:textId="77777777" w:rsidTr="004D5568">
        <w:trPr>
          <w:trHeight w:val="468"/>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54B6DD7E" w14:textId="1DA373A8" w:rsidR="00202FFD" w:rsidRDefault="00202FFD" w:rsidP="004D5568">
            <w:pPr>
              <w:snapToGrid w:val="0"/>
              <w:spacing w:before="120"/>
              <w:ind w:left="140" w:hangingChars="50" w:hanging="14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lastRenderedPageBreak/>
              <w:t>(</w:t>
            </w:r>
            <w:r>
              <w:rPr>
                <w:rFonts w:ascii="メイリオ" w:eastAsia="メイリオ" w:hAnsi="メイリオ"/>
                <w:color w:val="FFFFFF" w:themeColor="background1"/>
                <w:sz w:val="28"/>
                <w:szCs w:val="28"/>
              </w:rPr>
              <w:t>3</w:t>
            </w:r>
            <w:r>
              <w:rPr>
                <w:rFonts w:ascii="メイリオ" w:eastAsia="メイリオ" w:hAnsi="メイリオ" w:hint="eastAsia"/>
                <w:color w:val="FFFFFF" w:themeColor="background1"/>
                <w:sz w:val="28"/>
                <w:szCs w:val="28"/>
              </w:rPr>
              <w:t>)売り先がなくなった</w:t>
            </w:r>
            <w:r w:rsidR="008F76C3">
              <w:rPr>
                <w:rFonts w:ascii="メイリオ" w:eastAsia="メイリオ" w:hAnsi="メイリオ" w:hint="eastAsia"/>
                <w:color w:val="FFFFFF" w:themeColor="background1"/>
                <w:sz w:val="28"/>
                <w:szCs w:val="28"/>
              </w:rPr>
              <w:t>農林水産物・</w:t>
            </w:r>
            <w:r>
              <w:rPr>
                <w:rFonts w:ascii="メイリオ" w:eastAsia="メイリオ" w:hAnsi="メイリオ" w:hint="eastAsia"/>
                <w:color w:val="FFFFFF" w:themeColor="background1"/>
                <w:sz w:val="28"/>
                <w:szCs w:val="28"/>
              </w:rPr>
              <w:t>食品を役立てたい事業者を支援します。</w:t>
            </w:r>
          </w:p>
        </w:tc>
      </w:tr>
    </w:tbl>
    <w:p w14:paraId="12CAF0FA"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＜売り先がなくなった食品の有効活用を支援＞</w:t>
      </w:r>
    </w:p>
    <w:p w14:paraId="0E8B6EC1"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［未利用食品活用緊急促進事業のうちフードバンク活用の促進対策及び再生利用の促進対策］</w:t>
      </w:r>
    </w:p>
    <w:p w14:paraId="1624A3FA"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◎支援対象：食品関連事業者、農林漁業者、都道府県・市町村、民間事業者、フードバンク等</w:t>
      </w:r>
    </w:p>
    <w:p w14:paraId="16B37AB3"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 助 率：定額</w:t>
      </w:r>
    </w:p>
    <w:p w14:paraId="7E76E670" w14:textId="77777777"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◎支援内容</w:t>
      </w:r>
    </w:p>
    <w:p w14:paraId="3273467B" w14:textId="77777777" w:rsidR="00202FFD" w:rsidRDefault="00202FFD" w:rsidP="00202FFD">
      <w:pPr>
        <w:adjustRightInd w:val="0"/>
        <w:snapToGrid w:val="0"/>
        <w:spacing w:beforeLines="30" w:before="72"/>
        <w:ind w:leftChars="100" w:left="1340" w:hangingChars="500" w:hanging="1100"/>
        <w:rPr>
          <w:rFonts w:ascii="メイリオ" w:eastAsia="メイリオ" w:hAnsi="メイリオ"/>
          <w:sz w:val="22"/>
          <w:szCs w:val="22"/>
        </w:rPr>
      </w:pPr>
      <w:r>
        <w:rPr>
          <w:rFonts w:ascii="メイリオ" w:eastAsia="メイリオ" w:hAnsi="メイリオ" w:hint="eastAsia"/>
          <w:sz w:val="22"/>
          <w:szCs w:val="22"/>
        </w:rPr>
        <w:t>(1)フードバンク活用の促進対策</w:t>
      </w:r>
    </w:p>
    <w:p w14:paraId="0B63B6D3" w14:textId="7EE5BFE3"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 xml:space="preserve">　　①　未利用食品をフードバンクに</w:t>
      </w:r>
      <w:r w:rsidR="008F76C3">
        <w:rPr>
          <w:rFonts w:ascii="メイリオ" w:eastAsia="メイリオ" w:hAnsi="メイリオ" w:hint="eastAsia"/>
          <w:sz w:val="22"/>
          <w:szCs w:val="22"/>
        </w:rPr>
        <w:t>寄附</w:t>
      </w:r>
      <w:r>
        <w:rPr>
          <w:rFonts w:ascii="メイリオ" w:eastAsia="メイリオ" w:hAnsi="メイリオ" w:hint="eastAsia"/>
          <w:sz w:val="22"/>
          <w:szCs w:val="22"/>
        </w:rPr>
        <w:t>する際の輸配送費</w:t>
      </w:r>
      <w:r w:rsidR="008F76C3">
        <w:rPr>
          <w:rFonts w:ascii="メイリオ" w:eastAsia="メイリオ" w:hAnsi="メイリオ" w:hint="eastAsia"/>
          <w:sz w:val="22"/>
          <w:szCs w:val="22"/>
        </w:rPr>
        <w:t>（</w:t>
      </w:r>
      <w:r>
        <w:rPr>
          <w:rFonts w:ascii="メイリオ" w:eastAsia="メイリオ" w:hAnsi="メイリオ" w:hint="eastAsia"/>
          <w:sz w:val="22"/>
          <w:szCs w:val="22"/>
        </w:rPr>
        <w:t>車両の傭車、</w:t>
      </w:r>
    </w:p>
    <w:p w14:paraId="0B6983D6" w14:textId="4EFF747B" w:rsidR="00202FFD" w:rsidRDefault="00202FFD" w:rsidP="00202FFD">
      <w:pPr>
        <w:adjustRightInd w:val="0"/>
        <w:snapToGrid w:val="0"/>
        <w:spacing w:beforeLines="30" w:before="72"/>
        <w:ind w:leftChars="300" w:left="1380" w:hangingChars="300" w:hanging="660"/>
        <w:rPr>
          <w:rFonts w:ascii="メイリオ" w:eastAsia="メイリオ" w:hAnsi="メイリオ"/>
          <w:sz w:val="22"/>
          <w:szCs w:val="22"/>
        </w:rPr>
      </w:pPr>
      <w:r>
        <w:rPr>
          <w:rFonts w:ascii="メイリオ" w:eastAsia="メイリオ" w:hAnsi="メイリオ" w:hint="eastAsia"/>
          <w:sz w:val="22"/>
          <w:szCs w:val="22"/>
        </w:rPr>
        <w:t>小口配送便等</w:t>
      </w:r>
      <w:r w:rsidR="008F76C3">
        <w:rPr>
          <w:rFonts w:ascii="メイリオ" w:eastAsia="メイリオ" w:hAnsi="メイリオ" w:hint="eastAsia"/>
          <w:sz w:val="22"/>
          <w:szCs w:val="22"/>
        </w:rPr>
        <w:t>）</w:t>
      </w:r>
    </w:p>
    <w:p w14:paraId="69F371A5" w14:textId="392466D4" w:rsidR="00202FFD" w:rsidRDefault="00202FFD" w:rsidP="00202FFD">
      <w:pPr>
        <w:adjustRightInd w:val="0"/>
        <w:snapToGrid w:val="0"/>
        <w:spacing w:beforeLines="30" w:before="72"/>
        <w:ind w:left="1760" w:hangingChars="800" w:hanging="1760"/>
        <w:rPr>
          <w:rFonts w:ascii="メイリオ" w:eastAsia="メイリオ" w:hAnsi="メイリオ"/>
          <w:sz w:val="22"/>
          <w:szCs w:val="22"/>
        </w:rPr>
      </w:pPr>
      <w:r>
        <w:rPr>
          <w:rFonts w:ascii="メイリオ" w:eastAsia="メイリオ" w:hAnsi="メイリオ" w:hint="eastAsia"/>
          <w:sz w:val="22"/>
          <w:szCs w:val="22"/>
        </w:rPr>
        <w:t xml:space="preserve">　　②　フードバンクの受け入れ能力向上に必要となる一時保管用倉庫</w:t>
      </w:r>
      <w:r w:rsidR="008F76C3">
        <w:rPr>
          <w:rFonts w:ascii="メイリオ" w:eastAsia="メイリオ" w:hAnsi="メイリオ" w:hint="eastAsia"/>
          <w:sz w:val="22"/>
          <w:szCs w:val="22"/>
        </w:rPr>
        <w:t>、</w:t>
      </w:r>
    </w:p>
    <w:p w14:paraId="3B5BBD07" w14:textId="77777777" w:rsidR="00202FFD" w:rsidRDefault="00202FFD" w:rsidP="00202FFD">
      <w:pPr>
        <w:adjustRightInd w:val="0"/>
        <w:snapToGrid w:val="0"/>
        <w:spacing w:beforeLines="30" w:before="72"/>
        <w:ind w:leftChars="300" w:left="1820" w:hangingChars="500" w:hanging="1100"/>
        <w:rPr>
          <w:rFonts w:ascii="メイリオ" w:eastAsia="メイリオ" w:hAnsi="メイリオ"/>
          <w:sz w:val="22"/>
          <w:szCs w:val="22"/>
        </w:rPr>
      </w:pPr>
      <w:r>
        <w:rPr>
          <w:rFonts w:ascii="メイリオ" w:eastAsia="メイリオ" w:hAnsi="メイリオ" w:hint="eastAsia"/>
          <w:sz w:val="22"/>
          <w:szCs w:val="22"/>
        </w:rPr>
        <w:t>運搬用車両等の賃借料</w:t>
      </w:r>
    </w:p>
    <w:p w14:paraId="496F9992" w14:textId="77777777" w:rsidR="00202FFD" w:rsidRDefault="00202FFD" w:rsidP="00202FFD">
      <w:pPr>
        <w:adjustRightInd w:val="0"/>
        <w:snapToGrid w:val="0"/>
        <w:spacing w:beforeLines="30" w:before="72"/>
        <w:ind w:left="1760" w:hangingChars="800" w:hanging="1760"/>
        <w:rPr>
          <w:rFonts w:ascii="メイリオ" w:eastAsia="メイリオ" w:hAnsi="メイリオ"/>
          <w:sz w:val="22"/>
          <w:szCs w:val="22"/>
        </w:rPr>
      </w:pPr>
      <w:r>
        <w:rPr>
          <w:rFonts w:ascii="メイリオ" w:eastAsia="メイリオ" w:hAnsi="メイリオ" w:hint="eastAsia"/>
          <w:sz w:val="22"/>
          <w:szCs w:val="22"/>
        </w:rPr>
        <w:t xml:space="preserve">　(2)再生利用の促進対策</w:t>
      </w:r>
    </w:p>
    <w:p w14:paraId="596362AF" w14:textId="77777777" w:rsidR="00202FFD" w:rsidRDefault="00202FFD" w:rsidP="00202FFD">
      <w:pPr>
        <w:adjustRightInd w:val="0"/>
        <w:snapToGrid w:val="0"/>
        <w:spacing w:beforeLines="30" w:before="72"/>
        <w:ind w:left="1760" w:hangingChars="800" w:hanging="1760"/>
        <w:rPr>
          <w:rFonts w:ascii="メイリオ" w:eastAsia="メイリオ" w:hAnsi="メイリオ"/>
          <w:sz w:val="22"/>
          <w:szCs w:val="22"/>
        </w:rPr>
      </w:pPr>
      <w:r>
        <w:rPr>
          <w:rFonts w:ascii="メイリオ" w:eastAsia="メイリオ" w:hAnsi="メイリオ" w:hint="eastAsia"/>
          <w:sz w:val="22"/>
          <w:szCs w:val="22"/>
        </w:rPr>
        <w:t xml:space="preserve">　　 未利用食品を再生利用する際に必要となる輸配送費及び再生利用事</w:t>
      </w:r>
    </w:p>
    <w:p w14:paraId="54CDBBF3" w14:textId="28763ACF" w:rsidR="00202FFD" w:rsidRDefault="00202FFD" w:rsidP="00202FFD">
      <w:pPr>
        <w:adjustRightInd w:val="0"/>
        <w:snapToGrid w:val="0"/>
        <w:spacing w:beforeLines="30" w:before="72"/>
        <w:ind w:leftChars="150" w:left="360"/>
        <w:rPr>
          <w:rFonts w:ascii="メイリオ" w:eastAsia="メイリオ" w:hAnsi="メイリオ"/>
          <w:sz w:val="22"/>
          <w:szCs w:val="22"/>
        </w:rPr>
      </w:pPr>
      <w:r>
        <w:rPr>
          <w:rFonts w:ascii="メイリオ" w:eastAsia="メイリオ" w:hAnsi="メイリオ" w:hint="eastAsia"/>
          <w:sz w:val="22"/>
          <w:szCs w:val="22"/>
        </w:rPr>
        <w:t>業者に対して支払う再生利用に係る処理費</w:t>
      </w:r>
      <w:r w:rsidR="008F76C3">
        <w:rPr>
          <w:rFonts w:ascii="メイリオ" w:eastAsia="メイリオ" w:hAnsi="メイリオ" w:hint="eastAsia"/>
          <w:sz w:val="22"/>
          <w:szCs w:val="22"/>
        </w:rPr>
        <w:t>（</w:t>
      </w:r>
      <w:r>
        <w:rPr>
          <w:rFonts w:ascii="メイリオ" w:eastAsia="メイリオ" w:hAnsi="メイリオ" w:hint="eastAsia"/>
          <w:sz w:val="22"/>
          <w:szCs w:val="22"/>
        </w:rPr>
        <w:t>配送費、再生利用に係る処理費</w:t>
      </w:r>
      <w:r w:rsidR="008F76C3">
        <w:rPr>
          <w:rFonts w:ascii="メイリオ" w:eastAsia="メイリオ" w:hAnsi="メイリオ" w:hint="eastAsia"/>
          <w:sz w:val="22"/>
          <w:szCs w:val="22"/>
        </w:rPr>
        <w:t>）</w:t>
      </w:r>
    </w:p>
    <w:p w14:paraId="73B03416"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：食料産業局バイオマス循環資源課</w:t>
      </w:r>
    </w:p>
    <w:p w14:paraId="49CB35E4" w14:textId="77777777" w:rsidR="00202FFD" w:rsidRDefault="00202FFD" w:rsidP="00202FFD">
      <w:pPr>
        <w:adjustRightInd w:val="0"/>
        <w:snapToGrid w:val="0"/>
        <w:spacing w:beforeLines="30" w:before="72"/>
        <w:ind w:left="284"/>
        <w:jc w:val="right"/>
        <w:rPr>
          <w:rFonts w:ascii="メイリオ" w:eastAsia="メイリオ" w:hAnsi="メイリオ"/>
          <w:sz w:val="22"/>
          <w:szCs w:val="22"/>
        </w:rPr>
      </w:pPr>
      <w:r>
        <w:rPr>
          <w:rFonts w:ascii="メイリオ" w:eastAsia="メイリオ" w:hAnsi="メイリオ" w:hint="eastAsia"/>
          <w:sz w:val="22"/>
          <w:szCs w:val="22"/>
        </w:rPr>
        <w:t xml:space="preserve">　電話：03-6744-2066</w:t>
      </w:r>
    </w:p>
    <w:p w14:paraId="13DF3616" w14:textId="77777777" w:rsidR="00202FFD" w:rsidRDefault="00202FFD" w:rsidP="00202FFD">
      <w:pPr>
        <w:adjustRightInd w:val="0"/>
        <w:snapToGrid w:val="0"/>
        <w:spacing w:beforeLines="30" w:before="72"/>
        <w:ind w:left="284"/>
        <w:jc w:val="right"/>
        <w:rPr>
          <w:rFonts w:ascii="メイリオ" w:eastAsia="メイリオ" w:hAnsi="メイリオ"/>
          <w:sz w:val="22"/>
          <w:szCs w:val="22"/>
        </w:rPr>
      </w:pPr>
    </w:p>
    <w:p w14:paraId="752A9DB1" w14:textId="77777777" w:rsidR="00202FFD" w:rsidRDefault="00202FFD" w:rsidP="00202FFD">
      <w:pPr>
        <w:adjustRightInd w:val="0"/>
        <w:snapToGrid w:val="0"/>
        <w:spacing w:beforeLines="30" w:before="72"/>
        <w:ind w:left="284"/>
        <w:jc w:val="right"/>
        <w:rPr>
          <w:rFonts w:ascii="メイリオ" w:eastAsia="メイリオ" w:hAnsi="メイリオ"/>
          <w:sz w:val="22"/>
          <w:szCs w:val="22"/>
        </w:rPr>
      </w:pPr>
    </w:p>
    <w:p w14:paraId="7EF075E0" w14:textId="77777777" w:rsidR="00202FFD" w:rsidRDefault="00202FFD" w:rsidP="00202FFD">
      <w:pPr>
        <w:adjustRightInd w:val="0"/>
        <w:snapToGrid w:val="0"/>
        <w:spacing w:beforeLines="30" w:before="72"/>
        <w:rPr>
          <w:rFonts w:ascii="メイリオ" w:eastAsia="メイリオ" w:hAnsi="メイリオ"/>
          <w:sz w:val="32"/>
          <w:szCs w:val="32"/>
        </w:rPr>
      </w:pPr>
    </w:p>
    <w:p w14:paraId="69E705D6" w14:textId="77777777" w:rsidR="00202FFD" w:rsidRDefault="00202FFD" w:rsidP="00202FFD">
      <w:pPr>
        <w:adjustRightInd w:val="0"/>
        <w:snapToGrid w:val="0"/>
        <w:spacing w:beforeLines="30" w:before="72"/>
        <w:rPr>
          <w:rFonts w:ascii="メイリオ" w:eastAsia="メイリオ" w:hAnsi="メイリオ"/>
          <w:sz w:val="32"/>
          <w:szCs w:val="32"/>
        </w:rPr>
      </w:pPr>
    </w:p>
    <w:p w14:paraId="5ED7DF7F" w14:textId="77777777" w:rsidR="00202FFD" w:rsidRDefault="00202FFD" w:rsidP="00202FFD">
      <w:pPr>
        <w:adjustRightInd w:val="0"/>
        <w:snapToGrid w:val="0"/>
        <w:spacing w:beforeLines="30" w:before="72"/>
        <w:rPr>
          <w:rFonts w:ascii="メイリオ" w:eastAsia="メイリオ" w:hAnsi="メイリオ"/>
          <w:sz w:val="32"/>
          <w:szCs w:val="32"/>
        </w:rPr>
      </w:pPr>
    </w:p>
    <w:p w14:paraId="413D4172" w14:textId="77777777" w:rsidR="00202FFD" w:rsidRDefault="00202FFD" w:rsidP="00202FFD">
      <w:pPr>
        <w:adjustRightInd w:val="0"/>
        <w:snapToGrid w:val="0"/>
        <w:spacing w:beforeLines="30" w:before="72"/>
        <w:rPr>
          <w:rFonts w:ascii="メイリオ" w:eastAsia="メイリオ" w:hAnsi="メイリオ"/>
          <w:sz w:val="32"/>
          <w:szCs w:val="32"/>
        </w:rPr>
      </w:pPr>
    </w:p>
    <w:p w14:paraId="66048116" w14:textId="77777777" w:rsidR="00202FFD" w:rsidRPr="00786955" w:rsidRDefault="00202FFD" w:rsidP="00202FFD">
      <w:pPr>
        <w:adjustRightInd w:val="0"/>
        <w:snapToGrid w:val="0"/>
        <w:spacing w:beforeLines="30" w:before="72"/>
        <w:rPr>
          <w:rFonts w:ascii="メイリオ" w:eastAsia="メイリオ" w:hAnsi="メイリオ"/>
          <w:sz w:val="32"/>
          <w:szCs w:val="32"/>
        </w:rPr>
      </w:pPr>
      <w:r w:rsidRPr="00786955">
        <w:rPr>
          <w:rFonts w:ascii="メイリオ" w:eastAsia="メイリオ" w:hAnsi="メイリオ" w:hint="eastAsia"/>
          <w:sz w:val="32"/>
          <w:szCs w:val="32"/>
        </w:rPr>
        <w:lastRenderedPageBreak/>
        <w:t>【他省庁による支援策】</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rsidRPr="00786955" w14:paraId="05760734" w14:textId="77777777" w:rsidTr="004D5568">
        <w:trPr>
          <w:trHeight w:val="468"/>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55D91E8E" w14:textId="77777777" w:rsidR="00202FFD" w:rsidRDefault="00202FFD" w:rsidP="004D5568">
            <w:pPr>
              <w:snapToGrid w:val="0"/>
              <w:spacing w:before="120"/>
              <w:ind w:left="140" w:hangingChars="50" w:hanging="14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t>(1)事業を継続していきたい事業者を支援します。</w:t>
            </w:r>
          </w:p>
        </w:tc>
      </w:tr>
    </w:tbl>
    <w:p w14:paraId="1BFF12A9"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＜事業継続を支え、再起のための支援＞</w:t>
      </w:r>
    </w:p>
    <w:p w14:paraId="237B9CC9"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［持続化給付金］</w:t>
      </w:r>
    </w:p>
    <w:p w14:paraId="583A981F"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◎支援対象：中堅企業、中小企業、小規模事業者、フリーランスを含む個人事業者等、その他各種法人で、ひと月の売上が前年同月比50％以上減少している事業者</w:t>
      </w:r>
    </w:p>
    <w:p w14:paraId="5AEAB394"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◎支援内容：法人は200万円以内、個人事業者は100万円以内を支給</w:t>
      </w:r>
    </w:p>
    <w:p w14:paraId="78F81831"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：持続化給付金事業コールセンター：0120-115-570</w:t>
      </w:r>
    </w:p>
    <w:p w14:paraId="60C5116D"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hint="eastAsia"/>
          <w:noProof/>
        </w:rPr>
        <w:drawing>
          <wp:anchor distT="0" distB="0" distL="114300" distR="114300" simplePos="0" relativeHeight="251664384" behindDoc="0" locked="0" layoutInCell="1" allowOverlap="1" wp14:anchorId="00702E51" wp14:editId="6AAD7AEB">
            <wp:simplePos x="0" y="0"/>
            <wp:positionH relativeFrom="margin">
              <wp:align>right</wp:align>
            </wp:positionH>
            <wp:positionV relativeFrom="paragraph">
              <wp:posOffset>58420</wp:posOffset>
            </wp:positionV>
            <wp:extent cx="647700" cy="6477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p w14:paraId="033A65BB"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所管省庁：経済産業省</w:t>
      </w:r>
    </w:p>
    <w:p w14:paraId="725D7652" w14:textId="77777777" w:rsidR="00202FFD" w:rsidRDefault="00202FFD" w:rsidP="00202FFD">
      <w:pPr>
        <w:adjustRightInd w:val="0"/>
        <w:snapToGrid w:val="0"/>
        <w:spacing w:beforeLines="30" w:before="72"/>
        <w:ind w:left="284"/>
        <w:rPr>
          <w:rFonts w:ascii="メイリオ" w:eastAsia="メイリオ" w:hAnsi="メイリオ"/>
          <w:sz w:val="22"/>
          <w:szCs w:val="22"/>
        </w:rPr>
      </w:pPr>
    </w:p>
    <w:p w14:paraId="06911B42" w14:textId="77777777" w:rsidR="00202FFD" w:rsidRDefault="00202FFD" w:rsidP="008F76C3">
      <w:pPr>
        <w:adjustRightInd w:val="0"/>
        <w:snapToGrid w:val="0"/>
        <w:spacing w:beforeLines="30" w:before="72"/>
        <w:rPr>
          <w:rFonts w:ascii="メイリオ" w:eastAsia="メイリオ" w:hAnsi="メイリオ"/>
          <w:sz w:val="22"/>
          <w:szCs w:val="22"/>
        </w:rPr>
      </w:pPr>
    </w:p>
    <w:p w14:paraId="07CF79F0" w14:textId="77777777" w:rsidR="00202FFD" w:rsidRDefault="00202FFD" w:rsidP="00202FFD">
      <w:pPr>
        <w:spacing w:before="120"/>
        <w:rPr>
          <w:rFonts w:ascii="メイリオ" w:eastAsia="メイリオ" w:hAnsi="メイリオ"/>
          <w:b/>
          <w:bCs/>
        </w:rPr>
      </w:pPr>
      <w:r>
        <w:rPr>
          <w:rFonts w:ascii="メイリオ" w:eastAsia="メイリオ" w:hAnsi="メイリオ" w:hint="eastAsia"/>
          <w:b/>
          <w:bCs/>
        </w:rPr>
        <w:t>＜地代・家賃の負担を軽減し、事業継続を下支えするための支援＞</w:t>
      </w:r>
    </w:p>
    <w:p w14:paraId="3D85A030" w14:textId="77777777" w:rsidR="00202FFD" w:rsidRDefault="00202FFD" w:rsidP="00202FFD">
      <w:pPr>
        <w:adjustRightInd w:val="0"/>
        <w:snapToGrid w:val="0"/>
        <w:spacing w:before="120"/>
        <w:ind w:firstLineChars="50" w:firstLine="120"/>
        <w:rPr>
          <w:rFonts w:ascii="メイリオ" w:eastAsia="メイリオ" w:hAnsi="メイリオ"/>
        </w:rPr>
      </w:pPr>
      <w:r>
        <w:rPr>
          <w:rFonts w:ascii="メイリオ" w:eastAsia="メイリオ" w:hAnsi="メイリオ" w:hint="eastAsia"/>
        </w:rPr>
        <w:t>[家賃支援給付金]</w:t>
      </w:r>
    </w:p>
    <w:p w14:paraId="4A5F2D86"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◎支援対象：テナント事業者のうち、中堅企業、中小企業、小規模事業者、個人事業者等で、５～12月において売上高が減少した事業者</w:t>
      </w:r>
    </w:p>
    <w:p w14:paraId="40625096"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◎給付率等：2/3、法人50万円/月、個人事業者25万円/月</w:t>
      </w:r>
    </w:p>
    <w:p w14:paraId="16BA5B58"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◎支援内容：申請時の直近支払家賃月額に基づき算出される給付月額の６</w:t>
      </w:r>
    </w:p>
    <w:p w14:paraId="064EF213" w14:textId="77777777" w:rsidR="00202FFD" w:rsidRDefault="00202FFD" w:rsidP="00202FFD">
      <w:pPr>
        <w:adjustRightInd w:val="0"/>
        <w:snapToGrid w:val="0"/>
        <w:spacing w:beforeLines="30" w:before="72"/>
        <w:ind w:leftChars="100" w:left="240" w:firstLineChars="400" w:firstLine="880"/>
        <w:rPr>
          <w:rFonts w:ascii="メイリオ" w:eastAsia="メイリオ" w:hAnsi="メイリオ"/>
          <w:sz w:val="22"/>
          <w:szCs w:val="22"/>
        </w:rPr>
      </w:pPr>
      <w:r>
        <w:rPr>
          <w:rFonts w:ascii="メイリオ" w:eastAsia="メイリオ" w:hAnsi="メイリオ" w:hint="eastAsia"/>
          <w:sz w:val="22"/>
          <w:szCs w:val="22"/>
        </w:rPr>
        <w:t>倍（６ヶ月分）</w:t>
      </w:r>
    </w:p>
    <w:p w14:paraId="1DA971BC"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：中小企業庁総務課　　　　　　　　電話：03-3501-1768</w:t>
      </w:r>
    </w:p>
    <w:p w14:paraId="087D00EF" w14:textId="77777777" w:rsidR="00202FFD" w:rsidRDefault="00202FFD" w:rsidP="00202FFD">
      <w:pPr>
        <w:adjustRightInd w:val="0"/>
        <w:snapToGrid w:val="0"/>
        <w:spacing w:before="120"/>
        <w:rPr>
          <w:rFonts w:ascii="メイリオ" w:eastAsia="メイリオ" w:hAnsi="メイリオ"/>
          <w:sz w:val="22"/>
          <w:szCs w:val="22"/>
        </w:rPr>
      </w:pPr>
      <w:r>
        <w:rPr>
          <w:rFonts w:ascii="メイリオ" w:eastAsia="メイリオ" w:hAnsi="メイリオ" w:hint="eastAsia"/>
        </w:rPr>
        <w:t xml:space="preserve">　</w:t>
      </w:r>
      <w:r>
        <w:rPr>
          <w:rFonts w:ascii="メイリオ" w:eastAsia="メイリオ" w:hAnsi="メイリオ" w:hint="eastAsia"/>
          <w:sz w:val="22"/>
          <w:szCs w:val="22"/>
        </w:rPr>
        <w:t>所管省庁：経済産業省</w:t>
      </w:r>
    </w:p>
    <w:p w14:paraId="3E9976D0" w14:textId="77777777" w:rsidR="00202FFD" w:rsidRDefault="00202FFD" w:rsidP="00202FFD">
      <w:pPr>
        <w:adjustRightInd w:val="0"/>
        <w:snapToGrid w:val="0"/>
        <w:spacing w:before="120"/>
        <w:rPr>
          <w:rFonts w:ascii="メイリオ" w:eastAsia="メイリオ" w:hAnsi="メイリオ"/>
        </w:rPr>
      </w:pPr>
    </w:p>
    <w:p w14:paraId="206FE6ED" w14:textId="77777777" w:rsidR="00202FFD" w:rsidRDefault="00202FFD" w:rsidP="00202FFD">
      <w:pPr>
        <w:adjustRightInd w:val="0"/>
        <w:snapToGrid w:val="0"/>
        <w:spacing w:before="120"/>
        <w:rPr>
          <w:rFonts w:ascii="メイリオ" w:eastAsia="メイリオ" w:hAnsi="メイリオ"/>
        </w:rPr>
      </w:pPr>
    </w:p>
    <w:p w14:paraId="7FFAD202" w14:textId="77777777" w:rsidR="00202FFD" w:rsidRDefault="00202FFD" w:rsidP="00202FFD">
      <w:pPr>
        <w:adjustRightInd w:val="0"/>
        <w:snapToGrid w:val="0"/>
        <w:spacing w:before="120"/>
        <w:rPr>
          <w:rFonts w:ascii="メイリオ" w:eastAsia="メイリオ" w:hAnsi="メイリオ"/>
        </w:rPr>
      </w:pPr>
    </w:p>
    <w:p w14:paraId="5457949B" w14:textId="77777777" w:rsidR="00202FFD" w:rsidRDefault="00202FFD" w:rsidP="00202FFD">
      <w:pPr>
        <w:spacing w:before="120"/>
        <w:rPr>
          <w:rFonts w:ascii="メイリオ" w:eastAsia="メイリオ" w:hAnsi="メイリオ"/>
          <w:b/>
          <w:bCs/>
        </w:rPr>
      </w:pPr>
      <w:r>
        <w:rPr>
          <w:rFonts w:ascii="メイリオ" w:eastAsia="メイリオ" w:hAnsi="メイリオ" w:hint="eastAsia"/>
          <w:b/>
          <w:bCs/>
        </w:rPr>
        <w:lastRenderedPageBreak/>
        <w:t>＜新たな販路を開拓するための支援＞</w:t>
      </w:r>
    </w:p>
    <w:p w14:paraId="3EECDE24" w14:textId="77777777" w:rsidR="00202FFD" w:rsidRDefault="00202FFD" w:rsidP="00202FFD">
      <w:pPr>
        <w:adjustRightInd w:val="0"/>
        <w:snapToGrid w:val="0"/>
        <w:spacing w:before="120"/>
        <w:ind w:firstLineChars="50" w:firstLine="120"/>
        <w:rPr>
          <w:rFonts w:ascii="メイリオ" w:eastAsia="メイリオ" w:hAnsi="メイリオ"/>
        </w:rPr>
      </w:pPr>
      <w:r>
        <w:rPr>
          <w:rFonts w:ascii="メイリオ" w:eastAsia="メイリオ" w:hAnsi="メイリオ" w:hint="eastAsia"/>
        </w:rPr>
        <w:t>[生産性革命推進事業（持続化補助）]</w:t>
      </w:r>
    </w:p>
    <w:p w14:paraId="2012F122"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◎支援対象：小規模事業者の販路開拓等のための取組み</w:t>
      </w:r>
    </w:p>
    <w:p w14:paraId="11B967F7"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◎補助率等：補助率：2/3、補助上限：50万円（特別枠は100万円）</w:t>
      </w:r>
    </w:p>
    <w:p w14:paraId="10D63491" w14:textId="1DEDFC56"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：全国商工会連合会 　　　　　　電話：03-6670-2540</w:t>
      </w:r>
    </w:p>
    <w:p w14:paraId="4DF6238B" w14:textId="17989623" w:rsidR="002E6F97" w:rsidRDefault="002E6F97"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 xml:space="preserve">　　　　　　日本商工会議所　　　　　　　 電話：0</w:t>
      </w:r>
      <w:r>
        <w:rPr>
          <w:rFonts w:ascii="メイリオ" w:eastAsia="メイリオ" w:hAnsi="メイリオ"/>
          <w:sz w:val="22"/>
          <w:szCs w:val="22"/>
        </w:rPr>
        <w:t>3-6447-2389</w:t>
      </w:r>
    </w:p>
    <w:p w14:paraId="04AB5D3F" w14:textId="77777777" w:rsidR="00202FFD" w:rsidRDefault="00202FFD" w:rsidP="00202FFD">
      <w:pPr>
        <w:adjustRightInd w:val="0"/>
        <w:snapToGrid w:val="0"/>
        <w:spacing w:before="120"/>
        <w:rPr>
          <w:rFonts w:ascii="メイリオ" w:eastAsia="メイリオ" w:hAnsi="メイリオ"/>
          <w:sz w:val="20"/>
          <w:szCs w:val="20"/>
        </w:rPr>
      </w:pPr>
      <w:r>
        <w:rPr>
          <w:rFonts w:ascii="メイリオ" w:eastAsia="メイリオ" w:hAnsi="メイリオ" w:hint="eastAsia"/>
          <w:noProof/>
          <w:sz w:val="22"/>
          <w:szCs w:val="22"/>
        </w:rPr>
        <w:drawing>
          <wp:anchor distT="0" distB="0" distL="114300" distR="114300" simplePos="0" relativeHeight="251672576" behindDoc="0" locked="0" layoutInCell="1" allowOverlap="1" wp14:anchorId="1C516AA2" wp14:editId="7A747EF2">
            <wp:simplePos x="0" y="0"/>
            <wp:positionH relativeFrom="margin">
              <wp:posOffset>3874770</wp:posOffset>
            </wp:positionH>
            <wp:positionV relativeFrom="paragraph">
              <wp:posOffset>264160</wp:posOffset>
            </wp:positionV>
            <wp:extent cx="657225" cy="6572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0"/>
          <w:szCs w:val="20"/>
        </w:rPr>
        <w:drawing>
          <wp:anchor distT="0" distB="0" distL="114300" distR="114300" simplePos="0" relativeHeight="251671552" behindDoc="0" locked="0" layoutInCell="1" allowOverlap="1" wp14:anchorId="62370FA9" wp14:editId="7560A912">
            <wp:simplePos x="0" y="0"/>
            <wp:positionH relativeFrom="column">
              <wp:posOffset>2959100</wp:posOffset>
            </wp:positionH>
            <wp:positionV relativeFrom="paragraph">
              <wp:posOffset>264477</wp:posOffset>
            </wp:positionV>
            <wp:extent cx="659668" cy="695325"/>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66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rPr>
        <w:t xml:space="preserve">                          </w:t>
      </w:r>
      <w:r>
        <w:rPr>
          <w:rFonts w:ascii="メイリオ" w:eastAsia="メイリオ" w:hAnsi="メイリオ" w:hint="eastAsia"/>
          <w:sz w:val="20"/>
          <w:szCs w:val="20"/>
        </w:rPr>
        <w:t>（一般</w:t>
      </w:r>
      <w:r w:rsidRPr="00CF5E62">
        <w:rPr>
          <w:rFonts w:ascii="メイリオ" w:eastAsia="メイリオ" w:hAnsi="メイリオ" w:hint="eastAsia"/>
          <w:sz w:val="20"/>
          <w:szCs w:val="20"/>
        </w:rPr>
        <w:t>型</w:t>
      </w:r>
      <w:r>
        <w:rPr>
          <w:rFonts w:ascii="メイリオ" w:eastAsia="メイリオ" w:hAnsi="メイリオ" w:hint="eastAsia"/>
          <w:sz w:val="20"/>
          <w:szCs w:val="20"/>
        </w:rPr>
        <w:t xml:space="preserve">）　</w:t>
      </w:r>
      <w:r w:rsidRPr="00D62BF2">
        <w:rPr>
          <w:rFonts w:ascii="メイリオ" w:eastAsia="メイリオ" w:hAnsi="メイリオ" w:hint="eastAsia"/>
          <w:sz w:val="16"/>
          <w:szCs w:val="16"/>
        </w:rPr>
        <w:t>〈全国商工会連合会</w:t>
      </w:r>
      <w:r>
        <w:rPr>
          <w:rFonts w:ascii="メイリオ" w:eastAsia="メイリオ" w:hAnsi="メイリオ" w:hint="eastAsia"/>
          <w:sz w:val="16"/>
          <w:szCs w:val="16"/>
        </w:rPr>
        <w:t>〉 〈日本商工会議所〉</w:t>
      </w:r>
    </w:p>
    <w:p w14:paraId="3D24E0B3" w14:textId="77777777" w:rsidR="00202FFD" w:rsidRPr="00D62BF2" w:rsidRDefault="00202FFD" w:rsidP="00202FFD">
      <w:pPr>
        <w:adjustRightInd w:val="0"/>
        <w:snapToGrid w:val="0"/>
        <w:spacing w:before="120"/>
        <w:rPr>
          <w:rFonts w:ascii="メイリオ" w:eastAsia="メイリオ" w:hAnsi="メイリオ"/>
          <w:sz w:val="22"/>
          <w:szCs w:val="22"/>
        </w:rPr>
      </w:pPr>
      <w:r>
        <w:rPr>
          <w:rFonts w:ascii="メイリオ" w:eastAsia="メイリオ" w:hAnsi="メイリオ" w:hint="eastAsia"/>
        </w:rPr>
        <w:t xml:space="preserve">　</w:t>
      </w:r>
      <w:r>
        <w:rPr>
          <w:rFonts w:ascii="メイリオ" w:eastAsia="メイリオ" w:hAnsi="メイリオ" w:hint="eastAsia"/>
          <w:sz w:val="22"/>
          <w:szCs w:val="22"/>
        </w:rPr>
        <w:t>所管省庁：経済産業省</w:t>
      </w:r>
    </w:p>
    <w:p w14:paraId="4ACD1050" w14:textId="77777777" w:rsidR="00202FFD" w:rsidRDefault="00202FFD" w:rsidP="00202FFD">
      <w:pPr>
        <w:adjustRightInd w:val="0"/>
        <w:snapToGrid w:val="0"/>
        <w:spacing w:before="120"/>
        <w:rPr>
          <w:rFonts w:ascii="メイリオ" w:eastAsia="メイリオ" w:hAnsi="メイリオ"/>
        </w:rPr>
      </w:pPr>
    </w:p>
    <w:p w14:paraId="37F7AC5F" w14:textId="77777777" w:rsidR="00202FFD" w:rsidRDefault="00202FFD" w:rsidP="00202FFD">
      <w:pPr>
        <w:adjustRightInd w:val="0"/>
        <w:snapToGrid w:val="0"/>
        <w:spacing w:before="120"/>
        <w:rPr>
          <w:rFonts w:ascii="メイリオ" w:eastAsia="メイリオ" w:hAnsi="メイリオ"/>
          <w:sz w:val="20"/>
          <w:szCs w:val="20"/>
        </w:rPr>
      </w:pPr>
      <w:r>
        <w:rPr>
          <w:rFonts w:ascii="メイリオ" w:eastAsia="メイリオ" w:hAnsi="メイリオ" w:hint="eastAsia"/>
        </w:rPr>
        <w:t xml:space="preserve">　　　　　　　　　</w:t>
      </w:r>
      <w:r>
        <w:rPr>
          <w:rFonts w:ascii="メイリオ" w:eastAsia="メイリオ" w:hAnsi="メイリオ" w:hint="eastAsia"/>
          <w:sz w:val="20"/>
          <w:szCs w:val="20"/>
        </w:rPr>
        <w:t xml:space="preserve">（コロナ特別対応型）　</w:t>
      </w:r>
      <w:r w:rsidRPr="00D62BF2">
        <w:rPr>
          <w:rFonts w:ascii="メイリオ" w:eastAsia="メイリオ" w:hAnsi="メイリオ" w:hint="eastAsia"/>
          <w:sz w:val="16"/>
          <w:szCs w:val="16"/>
        </w:rPr>
        <w:t>〈全国商工会連合会</w:t>
      </w:r>
      <w:r>
        <w:rPr>
          <w:rFonts w:ascii="メイリオ" w:eastAsia="メイリオ" w:hAnsi="メイリオ" w:hint="eastAsia"/>
          <w:sz w:val="16"/>
          <w:szCs w:val="16"/>
        </w:rPr>
        <w:t>〉〈日本商工会議所〉</w:t>
      </w:r>
    </w:p>
    <w:p w14:paraId="339C9426" w14:textId="77777777" w:rsidR="00202FFD" w:rsidRDefault="00202FFD" w:rsidP="00202FFD">
      <w:pPr>
        <w:adjustRightInd w:val="0"/>
        <w:snapToGrid w:val="0"/>
        <w:spacing w:before="120"/>
        <w:rPr>
          <w:rFonts w:ascii="メイリオ" w:eastAsia="メイリオ" w:hAnsi="メイリオ"/>
        </w:rPr>
      </w:pPr>
      <w:r>
        <w:rPr>
          <w:rFonts w:ascii="メイリオ" w:eastAsia="メイリオ" w:hAnsi="メイリオ"/>
          <w:noProof/>
        </w:rPr>
        <w:drawing>
          <wp:anchor distT="0" distB="0" distL="114300" distR="114300" simplePos="0" relativeHeight="251670528" behindDoc="0" locked="0" layoutInCell="1" allowOverlap="1" wp14:anchorId="18432036" wp14:editId="62377714">
            <wp:simplePos x="0" y="0"/>
            <wp:positionH relativeFrom="margin">
              <wp:posOffset>3884613</wp:posOffset>
            </wp:positionH>
            <wp:positionV relativeFrom="paragraph">
              <wp:posOffset>8255</wp:posOffset>
            </wp:positionV>
            <wp:extent cx="614362" cy="61436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 cy="6143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0"/>
          <w:szCs w:val="20"/>
        </w:rPr>
        <w:drawing>
          <wp:anchor distT="0" distB="0" distL="114300" distR="114300" simplePos="0" relativeHeight="251669504" behindDoc="0" locked="0" layoutInCell="1" allowOverlap="1" wp14:anchorId="04E034B4" wp14:editId="2852893A">
            <wp:simplePos x="0" y="0"/>
            <wp:positionH relativeFrom="column">
              <wp:posOffset>2949575</wp:posOffset>
            </wp:positionH>
            <wp:positionV relativeFrom="paragraph">
              <wp:posOffset>8890</wp:posOffset>
            </wp:positionV>
            <wp:extent cx="667377" cy="6762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377"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C5544" w14:textId="77777777" w:rsidR="00202FFD" w:rsidRDefault="00202FFD" w:rsidP="00202FFD">
      <w:pPr>
        <w:adjustRightInd w:val="0"/>
        <w:snapToGrid w:val="0"/>
        <w:spacing w:before="120"/>
        <w:rPr>
          <w:rFonts w:ascii="メイリオ" w:eastAsia="メイリオ" w:hAnsi="メイリオ"/>
        </w:rPr>
      </w:pPr>
    </w:p>
    <w:p w14:paraId="3D8FD4EA" w14:textId="77777777" w:rsidR="00202FFD" w:rsidRDefault="00202FFD" w:rsidP="00202FFD">
      <w:pPr>
        <w:adjustRightInd w:val="0"/>
        <w:snapToGrid w:val="0"/>
        <w:spacing w:before="120"/>
        <w:rPr>
          <w:rFonts w:ascii="メイリオ" w:eastAsia="メイリオ" w:hAnsi="メイリオ"/>
        </w:rPr>
      </w:pP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495E3108" w14:textId="77777777" w:rsidTr="002E6F97">
        <w:trPr>
          <w:trHeight w:val="186"/>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51E7EC39" w14:textId="77777777" w:rsidR="00202FFD" w:rsidRDefault="00202FFD" w:rsidP="004D5568">
            <w:pPr>
              <w:snapToGrid w:val="0"/>
              <w:spacing w:before="12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t>(2)従業員の雇用を維持したい事業者を支援します。</w:t>
            </w:r>
          </w:p>
        </w:tc>
      </w:tr>
    </w:tbl>
    <w:p w14:paraId="3D8BD014" w14:textId="77777777" w:rsidR="00202FFD" w:rsidRDefault="00202FFD" w:rsidP="00202FFD">
      <w:pPr>
        <w:snapToGrid w:val="0"/>
        <w:spacing w:beforeLines="30" w:before="72"/>
        <w:ind w:left="240" w:hangingChars="100" w:hanging="240"/>
        <w:rPr>
          <w:rFonts w:ascii="メイリオ" w:eastAsia="メイリオ" w:hAnsi="メイリオ"/>
          <w:b/>
          <w:bCs/>
        </w:rPr>
      </w:pPr>
      <w:r>
        <w:rPr>
          <w:rFonts w:ascii="メイリオ" w:eastAsia="メイリオ" w:hAnsi="メイリオ" w:hint="eastAsia"/>
          <w:b/>
          <w:bCs/>
        </w:rPr>
        <w:t>＜従業員の雇用維持に対する支援＞</w:t>
      </w:r>
    </w:p>
    <w:p w14:paraId="37BA76BE" w14:textId="77777777" w:rsidR="00202FFD" w:rsidRDefault="00202FFD" w:rsidP="00202FFD">
      <w:pPr>
        <w:snapToGrid w:val="0"/>
        <w:spacing w:beforeLines="30" w:before="72"/>
        <w:ind w:left="240" w:hangingChars="100" w:hanging="240"/>
        <w:rPr>
          <w:rFonts w:ascii="メイリオ" w:eastAsia="メイリオ" w:hAnsi="メイリオ"/>
        </w:rPr>
      </w:pPr>
      <w:r>
        <w:rPr>
          <w:rFonts w:ascii="メイリオ" w:eastAsia="メイリオ" w:hAnsi="メイリオ" w:hint="eastAsia"/>
        </w:rPr>
        <w:t>［雇用調整助成金］</w:t>
      </w:r>
    </w:p>
    <w:p w14:paraId="076A2AF2" w14:textId="77777777" w:rsidR="00202FFD" w:rsidRDefault="00202FFD" w:rsidP="00202FFD">
      <w:pPr>
        <w:adjustRightInd w:val="0"/>
        <w:snapToGrid w:val="0"/>
        <w:spacing w:beforeLines="30" w:before="72"/>
        <w:ind w:left="1210" w:hangingChars="550" w:hanging="1210"/>
        <w:rPr>
          <w:rFonts w:ascii="メイリオ" w:eastAsia="メイリオ" w:hAnsi="メイリオ"/>
          <w:sz w:val="22"/>
          <w:szCs w:val="22"/>
        </w:rPr>
      </w:pPr>
      <w:r>
        <w:rPr>
          <w:rFonts w:ascii="メイリオ" w:eastAsia="メイリオ" w:hAnsi="メイリオ" w:hint="eastAsia"/>
          <w:sz w:val="22"/>
          <w:szCs w:val="22"/>
        </w:rPr>
        <w:t>◎支援対象： 事業主が休業、教育訓練、又は出向により、労働者の雇用の維持を図った場合に、休業手当、賃金等の一部を助成</w:t>
      </w:r>
    </w:p>
    <w:p w14:paraId="0EFE4A2D" w14:textId="46CC3C78" w:rsidR="00202FFD" w:rsidRDefault="00202FFD" w:rsidP="00202FFD">
      <w:pPr>
        <w:adjustRightInd w:val="0"/>
        <w:snapToGrid w:val="0"/>
        <w:spacing w:beforeLines="30" w:before="72"/>
        <w:ind w:left="1210" w:hangingChars="550" w:hanging="1210"/>
        <w:rPr>
          <w:rFonts w:ascii="メイリオ" w:eastAsia="メイリオ" w:hAnsi="メイリオ"/>
          <w:sz w:val="22"/>
          <w:szCs w:val="22"/>
        </w:rPr>
      </w:pPr>
      <w:r>
        <w:rPr>
          <w:rFonts w:ascii="メイリオ" w:eastAsia="メイリオ" w:hAnsi="メイリオ" w:hint="eastAsia"/>
          <w:sz w:val="22"/>
          <w:szCs w:val="22"/>
        </w:rPr>
        <w:t>◎適用期間：令和２年1月24日～7月23日（緊急対応期間</w:t>
      </w:r>
      <w:r w:rsidR="002E6F97">
        <w:rPr>
          <w:rFonts w:ascii="メイリオ" w:eastAsia="メイリオ" w:hAnsi="メイリオ" w:hint="eastAsia"/>
          <w:sz w:val="22"/>
          <w:szCs w:val="22"/>
        </w:rPr>
        <w:t>：</w:t>
      </w:r>
      <w:r>
        <w:rPr>
          <w:rFonts w:ascii="メイリオ" w:eastAsia="メイリオ" w:hAnsi="メイリオ" w:hint="eastAsia"/>
          <w:sz w:val="22"/>
          <w:szCs w:val="22"/>
        </w:rPr>
        <w:t>令和2年4月1日から９月30日）</w:t>
      </w:r>
    </w:p>
    <w:p w14:paraId="0F0717E7" w14:textId="5BC170E6" w:rsidR="00202FFD" w:rsidRDefault="00202FFD" w:rsidP="002E6F97">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 xml:space="preserve">◎通常適用期間　</w:t>
      </w:r>
      <w:r>
        <w:rPr>
          <w:rFonts w:ascii="メイリオ" w:eastAsia="メイリオ" w:hAnsi="メイリオ" w:hint="eastAsia"/>
          <w:sz w:val="22"/>
        </w:rPr>
        <w:t>〇</w:t>
      </w:r>
      <w:r>
        <w:rPr>
          <w:rFonts w:ascii="メイリオ" w:eastAsia="メイリオ" w:hAnsi="メイリオ" w:hint="eastAsia"/>
          <w:sz w:val="22"/>
          <w:szCs w:val="22"/>
        </w:rPr>
        <w:t>休業手当てに対する</w:t>
      </w:r>
      <w:r w:rsidR="002E6F97">
        <w:rPr>
          <w:rFonts w:ascii="メイリオ" w:eastAsia="メイリオ" w:hAnsi="メイリオ" w:hint="eastAsia"/>
          <w:sz w:val="22"/>
          <w:szCs w:val="22"/>
        </w:rPr>
        <w:t>助成</w:t>
      </w:r>
    </w:p>
    <w:p w14:paraId="1E2CA7FA" w14:textId="77777777" w:rsidR="00202FFD"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・中小企業　2/3</w:t>
      </w:r>
    </w:p>
    <w:p w14:paraId="7D085EA3" w14:textId="77777777" w:rsidR="008F76C3"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・大企業　　1/2</w:t>
      </w:r>
    </w:p>
    <w:p w14:paraId="3234D7FF" w14:textId="63E90241" w:rsidR="00202FFD" w:rsidRDefault="008F76C3"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※１日当たり助成額上限　8,</w:t>
      </w:r>
      <w:r>
        <w:rPr>
          <w:rFonts w:ascii="メイリオ" w:eastAsia="メイリオ" w:hAnsi="メイリオ"/>
          <w:sz w:val="22"/>
        </w:rPr>
        <w:t>33</w:t>
      </w:r>
      <w:r>
        <w:rPr>
          <w:rFonts w:ascii="メイリオ" w:eastAsia="メイリオ" w:hAnsi="メイリオ" w:hint="eastAsia"/>
          <w:sz w:val="22"/>
        </w:rPr>
        <w:t>0円</w:t>
      </w:r>
    </w:p>
    <w:p w14:paraId="304F11A0" w14:textId="06AE42E1" w:rsidR="00202FFD" w:rsidRDefault="00202FFD" w:rsidP="00202FFD">
      <w:pPr>
        <w:adjustRightInd w:val="0"/>
        <w:snapToGrid w:val="0"/>
        <w:spacing w:beforeLines="30" w:before="72"/>
        <w:rPr>
          <w:rFonts w:ascii="メイリオ" w:eastAsia="メイリオ" w:hAnsi="メイリオ"/>
          <w:sz w:val="22"/>
          <w:szCs w:val="22"/>
        </w:rPr>
      </w:pPr>
      <w:r>
        <w:rPr>
          <w:rFonts w:ascii="メイリオ" w:eastAsia="メイリオ" w:hAnsi="メイリオ" w:hint="eastAsia"/>
          <w:sz w:val="22"/>
        </w:rPr>
        <w:t xml:space="preserve">　　　　　　　　〇教育訓練をした場合</w:t>
      </w:r>
      <w:r w:rsidR="002E6F97">
        <w:rPr>
          <w:rFonts w:ascii="メイリオ" w:eastAsia="メイリオ" w:hAnsi="メイリオ" w:hint="eastAsia"/>
          <w:sz w:val="22"/>
        </w:rPr>
        <w:t>の加算額</w:t>
      </w:r>
      <w:r>
        <w:rPr>
          <w:rFonts w:ascii="メイリオ" w:eastAsia="メイリオ" w:hAnsi="メイリオ" w:hint="eastAsia"/>
          <w:sz w:val="22"/>
        </w:rPr>
        <w:t xml:space="preserve">　1,200円/日</w:t>
      </w:r>
    </w:p>
    <w:p w14:paraId="6464059C" w14:textId="3E8D811E" w:rsidR="00202FFD" w:rsidRDefault="002E6F97"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lastRenderedPageBreak/>
        <w:t>◎</w:t>
      </w:r>
      <w:r w:rsidR="00202FFD">
        <w:rPr>
          <w:rFonts w:ascii="メイリオ" w:eastAsia="メイリオ" w:hAnsi="メイリオ" w:hint="eastAsia"/>
          <w:sz w:val="22"/>
          <w:szCs w:val="22"/>
        </w:rPr>
        <w:t>緊急対応期間　〇休業手当に対する助成</w:t>
      </w:r>
    </w:p>
    <w:p w14:paraId="6C380D62" w14:textId="77777777" w:rsidR="00202FFD"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・中小企業　4/5</w:t>
      </w:r>
    </w:p>
    <w:p w14:paraId="3D664F07" w14:textId="77777777" w:rsidR="00202FFD"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・大企業　　2/3</w:t>
      </w:r>
    </w:p>
    <w:p w14:paraId="18F2A513" w14:textId="77777777" w:rsidR="00202FFD" w:rsidRDefault="00202FFD" w:rsidP="00202FFD">
      <w:pPr>
        <w:adjustRightInd w:val="0"/>
        <w:snapToGrid w:val="0"/>
        <w:spacing w:beforeLines="30" w:before="72"/>
        <w:rPr>
          <w:rFonts w:ascii="メイリオ" w:eastAsia="メイリオ" w:hAnsi="メイリオ"/>
          <w:sz w:val="22"/>
        </w:rPr>
      </w:pPr>
      <w:r>
        <w:rPr>
          <w:rFonts w:ascii="メイリオ" w:eastAsia="メイリオ" w:hAnsi="メイリオ" w:hint="eastAsia"/>
          <w:sz w:val="22"/>
        </w:rPr>
        <w:t xml:space="preserve">　　　　　　　　〇解雇等を行わない場合に助成率の上乗せ</w:t>
      </w:r>
    </w:p>
    <w:p w14:paraId="2FB3821A" w14:textId="3FACF5EC" w:rsidR="00202FFD"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・中小企業　10/10</w:t>
      </w:r>
    </w:p>
    <w:p w14:paraId="1492DBC4" w14:textId="65E342BC" w:rsidR="00202FFD"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・大企業　　3/4</w:t>
      </w:r>
    </w:p>
    <w:p w14:paraId="6105AA25" w14:textId="77777777" w:rsidR="00202FFD" w:rsidRDefault="00202FFD" w:rsidP="00202FFD">
      <w:pPr>
        <w:adjustRightInd w:val="0"/>
        <w:snapToGrid w:val="0"/>
        <w:spacing w:beforeLines="30" w:before="72"/>
        <w:rPr>
          <w:rFonts w:ascii="メイリオ" w:eastAsia="メイリオ" w:hAnsi="メイリオ"/>
          <w:sz w:val="22"/>
        </w:rPr>
      </w:pPr>
      <w:r>
        <w:rPr>
          <w:rFonts w:ascii="メイリオ" w:eastAsia="メイリオ" w:hAnsi="メイリオ" w:hint="eastAsia"/>
          <w:sz w:val="22"/>
        </w:rPr>
        <w:t xml:space="preserve">　　　　　　　　※１日当たり助成額上限　15,000円</w:t>
      </w:r>
    </w:p>
    <w:p w14:paraId="315D3345" w14:textId="50A4A219" w:rsidR="00202FFD" w:rsidRDefault="00202FFD" w:rsidP="00202FFD">
      <w:pPr>
        <w:adjustRightInd w:val="0"/>
        <w:snapToGrid w:val="0"/>
        <w:spacing w:beforeLines="30" w:before="72"/>
        <w:rPr>
          <w:rFonts w:ascii="メイリオ" w:eastAsia="メイリオ" w:hAnsi="メイリオ"/>
          <w:sz w:val="22"/>
        </w:rPr>
      </w:pPr>
      <w:r>
        <w:rPr>
          <w:rFonts w:ascii="メイリオ" w:eastAsia="メイリオ" w:hAnsi="メイリオ" w:hint="eastAsia"/>
          <w:sz w:val="22"/>
        </w:rPr>
        <w:t xml:space="preserve">　　　　　　　　〇教育訓練をした場合</w:t>
      </w:r>
      <w:r w:rsidR="002E6F97">
        <w:rPr>
          <w:rFonts w:ascii="メイリオ" w:eastAsia="メイリオ" w:hAnsi="メイリオ" w:hint="eastAsia"/>
          <w:sz w:val="22"/>
        </w:rPr>
        <w:t>の加算額</w:t>
      </w:r>
    </w:p>
    <w:p w14:paraId="5F84B222" w14:textId="23C3E0F7" w:rsidR="00202FFD"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・中小企業　2,400円/日</w:t>
      </w:r>
    </w:p>
    <w:p w14:paraId="00B2BAEA" w14:textId="326A1089" w:rsidR="00202FFD" w:rsidRDefault="00202FFD" w:rsidP="00202FFD">
      <w:pPr>
        <w:adjustRightInd w:val="0"/>
        <w:snapToGrid w:val="0"/>
        <w:spacing w:beforeLines="30" w:before="72"/>
        <w:ind w:firstLineChars="900" w:firstLine="1980"/>
        <w:rPr>
          <w:rFonts w:ascii="メイリオ" w:eastAsia="メイリオ" w:hAnsi="メイリオ"/>
          <w:sz w:val="22"/>
        </w:rPr>
      </w:pPr>
      <w:r>
        <w:rPr>
          <w:rFonts w:ascii="メイリオ" w:eastAsia="メイリオ" w:hAnsi="メイリオ" w:hint="eastAsia"/>
          <w:sz w:val="22"/>
        </w:rPr>
        <w:t>・大企業　　1,800円/日</w:t>
      </w:r>
    </w:p>
    <w:p w14:paraId="63B96072"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rPr>
        <w:t xml:space="preserve">　</w:t>
      </w:r>
      <w:r>
        <w:rPr>
          <w:rFonts w:ascii="メイリオ" w:eastAsia="メイリオ" w:hAnsi="メイリオ" w:hint="eastAsia"/>
          <w:sz w:val="22"/>
          <w:szCs w:val="22"/>
          <w:u w:val="thick"/>
        </w:rPr>
        <w:t>問い合わせ</w:t>
      </w:r>
      <w:r>
        <w:rPr>
          <w:rFonts w:ascii="メイリオ" w:eastAsia="メイリオ" w:hAnsi="メイリオ" w:hint="eastAsia"/>
          <w:sz w:val="22"/>
          <w:szCs w:val="22"/>
        </w:rPr>
        <w:t>：最寄りの都道府県労働局又はハローワーク、雇用調整</w:t>
      </w:r>
    </w:p>
    <w:p w14:paraId="59B5F385" w14:textId="2EACF910"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 xml:space="preserve">　　　　　助成金コールセンター</w:t>
      </w:r>
      <w:r w:rsidR="008F76C3">
        <w:rPr>
          <w:rFonts w:ascii="メイリオ" w:eastAsia="メイリオ" w:hAnsi="メイリオ" w:hint="eastAsia"/>
          <w:sz w:val="22"/>
          <w:szCs w:val="22"/>
        </w:rPr>
        <w:t>（</w:t>
      </w:r>
      <w:r>
        <w:rPr>
          <w:rFonts w:ascii="メイリオ" w:eastAsia="メイリオ" w:hAnsi="メイリオ" w:hint="eastAsia"/>
          <w:sz w:val="22"/>
          <w:szCs w:val="22"/>
        </w:rPr>
        <w:t>電話：</w:t>
      </w:r>
      <w:r>
        <w:rPr>
          <w:rFonts w:hint="eastAsia"/>
          <w:noProof/>
        </w:rPr>
        <w:drawing>
          <wp:anchor distT="0" distB="0" distL="114300" distR="114300" simplePos="0" relativeHeight="251666432" behindDoc="0" locked="0" layoutInCell="1" allowOverlap="1" wp14:anchorId="01673384" wp14:editId="6F300054">
            <wp:simplePos x="0" y="0"/>
            <wp:positionH relativeFrom="margin">
              <wp:align>right</wp:align>
            </wp:positionH>
            <wp:positionV relativeFrom="paragraph">
              <wp:posOffset>60325</wp:posOffset>
            </wp:positionV>
            <wp:extent cx="709930" cy="6667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930" cy="666750"/>
                    </a:xfrm>
                    <a:prstGeom prst="rect">
                      <a:avLst/>
                    </a:prstGeom>
                    <a:noFill/>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2"/>
          <w:szCs w:val="22"/>
        </w:rPr>
        <w:t>0120-60-399</w:t>
      </w:r>
      <w:r w:rsidR="008F76C3">
        <w:rPr>
          <w:rFonts w:ascii="メイリオ" w:eastAsia="メイリオ" w:hAnsi="メイリオ" w:hint="eastAsia"/>
          <w:sz w:val="22"/>
          <w:szCs w:val="22"/>
        </w:rPr>
        <w:t>）</w:t>
      </w:r>
    </w:p>
    <w:p w14:paraId="344C0F28" w14:textId="77777777" w:rsidR="00202FFD" w:rsidRDefault="00202FFD" w:rsidP="00202FFD">
      <w:pPr>
        <w:adjustRightInd w:val="0"/>
        <w:snapToGrid w:val="0"/>
        <w:spacing w:before="12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sz w:val="22"/>
          <w:szCs w:val="22"/>
        </w:rPr>
        <w:t>所管省庁：厚生労働省</w:t>
      </w:r>
    </w:p>
    <w:p w14:paraId="64EE4333" w14:textId="77777777" w:rsidR="00202FFD" w:rsidRDefault="00202FFD" w:rsidP="00202FFD">
      <w:pPr>
        <w:adjustRightInd w:val="0"/>
        <w:snapToGrid w:val="0"/>
        <w:spacing w:beforeLines="30" w:before="72"/>
        <w:rPr>
          <w:rFonts w:ascii="メイリオ" w:eastAsia="メイリオ" w:hAnsi="メイリオ"/>
          <w:sz w:val="22"/>
        </w:rPr>
      </w:pP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2578C762" w14:textId="77777777" w:rsidTr="004D5568">
        <w:trPr>
          <w:trHeight w:val="468"/>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2394FB48" w14:textId="77777777" w:rsidR="00202FFD" w:rsidRDefault="00202FFD" w:rsidP="004D5568">
            <w:pPr>
              <w:snapToGrid w:val="0"/>
              <w:spacing w:before="120"/>
              <w:ind w:left="140" w:hangingChars="50" w:hanging="14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t>(３)人材を確保したい事業者を支援します。</w:t>
            </w:r>
          </w:p>
        </w:tc>
      </w:tr>
    </w:tbl>
    <w:p w14:paraId="2585C65B"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＜外国人技能実習生の雇用支援＞</w:t>
      </w:r>
    </w:p>
    <w:p w14:paraId="18175D0A"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［技能実習生等に対する雇用維持支援の活用］</w:t>
      </w:r>
    </w:p>
    <w:p w14:paraId="53590327"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◎支援対象：解雇等され、実習の継続困難になった技能実習生・特定技能外国人等の再就職を支援、また、技能実習生等が来日できず、人材確保に困難を来している分野への就労を促進</w:t>
      </w:r>
    </w:p>
    <w:p w14:paraId="18DAC3B1" w14:textId="75E89354"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◎支援内容：【付与される在留資格】→特定活動（就労可能）</w:t>
      </w:r>
    </w:p>
    <w:p w14:paraId="1B920C95" w14:textId="301DD166" w:rsidR="00202FFD" w:rsidRDefault="00202FFD" w:rsidP="00202FFD">
      <w:pPr>
        <w:adjustRightInd w:val="0"/>
        <w:snapToGrid w:val="0"/>
        <w:spacing w:beforeLines="30" w:before="72"/>
        <w:ind w:left="1540" w:hangingChars="700" w:hanging="1540"/>
        <w:rPr>
          <w:rFonts w:ascii="メイリオ" w:eastAsia="メイリオ" w:hAnsi="メイリオ"/>
          <w:sz w:val="22"/>
          <w:szCs w:val="22"/>
        </w:rPr>
      </w:pPr>
      <w:r>
        <w:rPr>
          <w:rFonts w:ascii="メイリオ" w:eastAsia="メイリオ" w:hAnsi="メイリオ" w:hint="eastAsia"/>
          <w:sz w:val="22"/>
          <w:szCs w:val="22"/>
        </w:rPr>
        <w:t xml:space="preserve">　　　　　 【在留期間】→最大１年</w:t>
      </w:r>
      <w:r w:rsidR="008F76C3">
        <w:rPr>
          <w:rFonts w:ascii="メイリオ" w:eastAsia="メイリオ" w:hAnsi="メイリオ" w:hint="eastAsia"/>
          <w:sz w:val="22"/>
          <w:szCs w:val="22"/>
        </w:rPr>
        <w:t xml:space="preserve">、　</w:t>
      </w:r>
      <w:r>
        <w:rPr>
          <w:rFonts w:ascii="メイリオ" w:eastAsia="メイリオ" w:hAnsi="メイリオ" w:hint="eastAsia"/>
          <w:sz w:val="22"/>
          <w:szCs w:val="22"/>
        </w:rPr>
        <w:t>【要件】→　申請人の報酬額や</w:t>
      </w:r>
    </w:p>
    <w:p w14:paraId="4CF97B35" w14:textId="77777777" w:rsidR="00202FFD" w:rsidRDefault="00202FFD" w:rsidP="00202FFD">
      <w:pPr>
        <w:adjustRightInd w:val="0"/>
        <w:snapToGrid w:val="0"/>
        <w:spacing w:beforeLines="30" w:before="72"/>
        <w:ind w:leftChars="600" w:left="1660" w:hangingChars="100" w:hanging="220"/>
        <w:rPr>
          <w:rFonts w:ascii="メイリオ" w:eastAsia="メイリオ" w:hAnsi="メイリオ"/>
          <w:sz w:val="22"/>
          <w:szCs w:val="22"/>
        </w:rPr>
      </w:pPr>
      <w:r>
        <w:rPr>
          <w:rFonts w:ascii="メイリオ" w:eastAsia="メイリオ" w:hAnsi="メイリオ" w:hint="eastAsia"/>
          <w:sz w:val="22"/>
          <w:szCs w:val="22"/>
        </w:rPr>
        <w:t>特定技能、外国人の意向などの要件あり</w:t>
      </w:r>
    </w:p>
    <w:p w14:paraId="6C767C21" w14:textId="45238A0D" w:rsidR="00202FFD" w:rsidRDefault="008F76C3" w:rsidP="008F76C3">
      <w:pPr>
        <w:adjustRightInd w:val="0"/>
        <w:snapToGrid w:val="0"/>
        <w:spacing w:beforeLines="30" w:before="72"/>
        <w:rPr>
          <w:rFonts w:ascii="メイリオ" w:eastAsia="メイリオ" w:hAnsi="メイリオ"/>
          <w:sz w:val="22"/>
          <w:szCs w:val="22"/>
        </w:rPr>
      </w:pPr>
      <w:r>
        <w:rPr>
          <w:rFonts w:hint="eastAsia"/>
          <w:noProof/>
        </w:rPr>
        <w:drawing>
          <wp:anchor distT="0" distB="0" distL="114300" distR="114300" simplePos="0" relativeHeight="251667456" behindDoc="0" locked="0" layoutInCell="1" allowOverlap="1" wp14:anchorId="1F898B42" wp14:editId="5271697F">
            <wp:simplePos x="0" y="0"/>
            <wp:positionH relativeFrom="margin">
              <wp:align>right</wp:align>
            </wp:positionH>
            <wp:positionV relativeFrom="paragraph">
              <wp:posOffset>110172</wp:posOffset>
            </wp:positionV>
            <wp:extent cx="739775" cy="645160"/>
            <wp:effectExtent l="0" t="0" r="3175"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645160"/>
                    </a:xfrm>
                    <a:prstGeom prst="rect">
                      <a:avLst/>
                    </a:prstGeom>
                    <a:noFill/>
                  </pic:spPr>
                </pic:pic>
              </a:graphicData>
            </a:graphic>
            <wp14:sizeRelH relativeFrom="margin">
              <wp14:pctWidth>0</wp14:pctWidth>
            </wp14:sizeRelH>
            <wp14:sizeRelV relativeFrom="margin">
              <wp14:pctHeight>0</wp14:pctHeight>
            </wp14:sizeRelV>
          </wp:anchor>
        </w:drawing>
      </w:r>
      <w:r w:rsidR="00202FFD">
        <w:rPr>
          <w:rFonts w:ascii="メイリオ" w:eastAsia="メイリオ" w:hAnsi="メイリオ" w:hint="eastAsia"/>
          <w:sz w:val="22"/>
          <w:szCs w:val="22"/>
        </w:rPr>
        <w:t xml:space="preserve">　</w:t>
      </w:r>
      <w:r w:rsidR="00202FFD">
        <w:rPr>
          <w:rFonts w:ascii="メイリオ" w:eastAsia="メイリオ" w:hAnsi="メイリオ" w:hint="eastAsia"/>
          <w:sz w:val="22"/>
          <w:szCs w:val="22"/>
          <w:u w:val="thick"/>
        </w:rPr>
        <w:t>問い合わせ</w:t>
      </w:r>
      <w:r w:rsidR="00202FFD">
        <w:rPr>
          <w:rFonts w:ascii="メイリオ" w:eastAsia="メイリオ" w:hAnsi="メイリオ" w:hint="eastAsia"/>
          <w:sz w:val="22"/>
          <w:szCs w:val="22"/>
        </w:rPr>
        <w:t>：最寄りの地方出入国在留管理</w:t>
      </w:r>
      <w:r w:rsidR="00202FFD" w:rsidRPr="00CF5E62">
        <w:rPr>
          <w:rFonts w:ascii="メイリオ" w:eastAsia="メイリオ" w:hAnsi="メイリオ" w:hint="eastAsia"/>
          <w:sz w:val="22"/>
          <w:szCs w:val="22"/>
        </w:rPr>
        <w:t>庁</w:t>
      </w:r>
    </w:p>
    <w:p w14:paraId="1884F580" w14:textId="055AAD02" w:rsidR="00202FFD" w:rsidRDefault="00202FFD" w:rsidP="00202FFD">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rPr>
        <w:t>所管省庁：</w:t>
      </w:r>
      <w:r w:rsidR="002E6F97">
        <w:rPr>
          <w:rFonts w:ascii="メイリオ" w:eastAsia="メイリオ" w:hAnsi="メイリオ" w:hint="eastAsia"/>
          <w:sz w:val="22"/>
          <w:szCs w:val="22"/>
        </w:rPr>
        <w:t>法務省</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699432E6" w14:textId="77777777" w:rsidTr="004D5568">
        <w:trPr>
          <w:trHeight w:val="468"/>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3FCAFE8D" w14:textId="77777777" w:rsidR="00202FFD" w:rsidRDefault="00202FFD" w:rsidP="004D5568">
            <w:pPr>
              <w:snapToGrid w:val="0"/>
              <w:spacing w:before="120"/>
              <w:ind w:left="140" w:hangingChars="50" w:hanging="14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lastRenderedPageBreak/>
              <w:t>(4)経営環境を整備したい事業者を支援します。</w:t>
            </w:r>
          </w:p>
        </w:tc>
      </w:tr>
    </w:tbl>
    <w:p w14:paraId="75718CED"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＜テレワークの導入支援＞</w:t>
      </w:r>
    </w:p>
    <w:p w14:paraId="2038451A"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［IT導入補助］</w:t>
      </w:r>
    </w:p>
    <w:p w14:paraId="29BFCA97"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◎支援対象：中小企業者・小規模事業者において、在宅勤務制度を導入するため、テレワークに利用できる業務ツール等の導入</w:t>
      </w:r>
    </w:p>
    <w:p w14:paraId="3DCBDC05"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◎補助額等：補助額　30～450万円</w:t>
      </w:r>
    </w:p>
    <w:p w14:paraId="50C48B80"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 xml:space="preserve">　　　　　　補助率　1/2（特別枠は2/3）</w:t>
      </w:r>
    </w:p>
    <w:p w14:paraId="1F28859E"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◎支援内容：ソフトウェア、クラウド利用費、専門家経費等</w:t>
      </w:r>
    </w:p>
    <w:p w14:paraId="709AC940" w14:textId="77777777" w:rsidR="00202FFD" w:rsidRDefault="00202FFD" w:rsidP="00202FFD">
      <w:pPr>
        <w:adjustRightInd w:val="0"/>
        <w:snapToGrid w:val="0"/>
        <w:spacing w:beforeLines="30" w:before="72"/>
        <w:ind w:left="1540" w:hangingChars="700" w:hanging="1540"/>
        <w:rPr>
          <w:rFonts w:ascii="メイリオ" w:eastAsia="メイリオ" w:hAnsi="メイリオ"/>
          <w:sz w:val="22"/>
          <w:szCs w:val="22"/>
        </w:rPr>
      </w:pPr>
      <w:r>
        <w:rPr>
          <w:rFonts w:ascii="メイリオ" w:eastAsia="メイリオ" w:hAnsi="メイリオ" w:hint="eastAsia"/>
          <w:sz w:val="22"/>
          <w:szCs w:val="22"/>
        </w:rPr>
        <w:t xml:space="preserve">　　　　　　※　特別枠に限り、PC等のハードウェアに係るレンタル費用も対象</w:t>
      </w:r>
    </w:p>
    <w:p w14:paraId="7D2787B2"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：一般社団法人サービスデザイン推進協議会</w:t>
      </w:r>
    </w:p>
    <w:p w14:paraId="708DA3C8" w14:textId="77777777" w:rsidR="00202FFD" w:rsidRDefault="00202FFD" w:rsidP="00202FFD">
      <w:pPr>
        <w:adjustRightInd w:val="0"/>
        <w:snapToGrid w:val="0"/>
        <w:spacing w:beforeLines="30" w:before="72"/>
        <w:ind w:left="284" w:firstLineChars="1900" w:firstLine="4180"/>
        <w:rPr>
          <w:rFonts w:ascii="メイリオ" w:eastAsia="メイリオ" w:hAnsi="メイリオ"/>
          <w:sz w:val="22"/>
          <w:szCs w:val="22"/>
        </w:rPr>
      </w:pPr>
      <w:r>
        <w:rPr>
          <w:rFonts w:ascii="メイリオ" w:eastAsia="メイリオ" w:hAnsi="メイリオ" w:hint="eastAsia"/>
          <w:sz w:val="22"/>
          <w:szCs w:val="22"/>
        </w:rPr>
        <w:t xml:space="preserve">　   電話：0570-666-424</w:t>
      </w:r>
    </w:p>
    <w:p w14:paraId="04D1340F"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hint="eastAsia"/>
          <w:noProof/>
        </w:rPr>
        <w:drawing>
          <wp:anchor distT="0" distB="0" distL="114300" distR="114300" simplePos="0" relativeHeight="251665408" behindDoc="0" locked="0" layoutInCell="1" allowOverlap="1" wp14:anchorId="520F1E27" wp14:editId="2904B17C">
            <wp:simplePos x="0" y="0"/>
            <wp:positionH relativeFrom="margin">
              <wp:align>right</wp:align>
            </wp:positionH>
            <wp:positionV relativeFrom="paragraph">
              <wp:posOffset>52705</wp:posOffset>
            </wp:positionV>
            <wp:extent cx="723900" cy="735330"/>
            <wp:effectExtent l="0" t="0" r="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35330"/>
                    </a:xfrm>
                    <a:prstGeom prst="rect">
                      <a:avLst/>
                    </a:prstGeom>
                    <a:noFill/>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2"/>
          <w:szCs w:val="22"/>
        </w:rPr>
        <w:t>所管省庁：経済産業省</w:t>
      </w:r>
    </w:p>
    <w:p w14:paraId="68C6D56D" w14:textId="77777777" w:rsidR="00202FFD" w:rsidRDefault="00202FFD" w:rsidP="00202FFD">
      <w:pPr>
        <w:adjustRightInd w:val="0"/>
        <w:snapToGrid w:val="0"/>
        <w:spacing w:beforeLines="30" w:before="72"/>
        <w:rPr>
          <w:rFonts w:ascii="メイリオ" w:eastAsia="メイリオ" w:hAnsi="メイリオ"/>
          <w:sz w:val="22"/>
          <w:szCs w:val="22"/>
        </w:rPr>
      </w:pPr>
    </w:p>
    <w:p w14:paraId="2EF6965B" w14:textId="77777777" w:rsidR="00202FFD" w:rsidRDefault="00202FFD" w:rsidP="00202FFD">
      <w:pPr>
        <w:adjustRightInd w:val="0"/>
        <w:snapToGrid w:val="0"/>
        <w:spacing w:beforeLines="30" w:before="72"/>
        <w:rPr>
          <w:rFonts w:ascii="メイリオ" w:eastAsia="メイリオ" w:hAnsi="メイリオ"/>
          <w:sz w:val="22"/>
          <w:szCs w:val="22"/>
        </w:rPr>
      </w:pPr>
    </w:p>
    <w:p w14:paraId="44F30025"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＜従業員の特別休暇の取得促進に向けた環境整備支援＞</w:t>
      </w:r>
    </w:p>
    <w:p w14:paraId="3959522D"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［働き方改革推進支援助成金］（職場意識改善特例コース）</w:t>
      </w:r>
    </w:p>
    <w:p w14:paraId="32B24DCF" w14:textId="77777777" w:rsidR="00202FFD" w:rsidRDefault="00202FFD" w:rsidP="00202FFD">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◎支援対象：感染症対策として、特別休暇制度を就業規則等に整備した中小企業事業主</w:t>
      </w:r>
    </w:p>
    <w:p w14:paraId="7D5FC048" w14:textId="190B25FC"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◎補助額等：補助</w:t>
      </w:r>
      <w:r w:rsidR="002E6F97">
        <w:rPr>
          <w:rFonts w:ascii="メイリオ" w:eastAsia="メイリオ" w:hAnsi="メイリオ" w:hint="eastAsia"/>
          <w:sz w:val="22"/>
          <w:szCs w:val="22"/>
        </w:rPr>
        <w:t>上限</w:t>
      </w:r>
      <w:r>
        <w:rPr>
          <w:rFonts w:ascii="メイリオ" w:eastAsia="メイリオ" w:hAnsi="メイリオ" w:hint="eastAsia"/>
          <w:sz w:val="22"/>
          <w:szCs w:val="22"/>
        </w:rPr>
        <w:t>額　50万円、補助率　3/4</w:t>
      </w:r>
    </w:p>
    <w:p w14:paraId="5D60924D" w14:textId="5F81B744" w:rsidR="00202FFD" w:rsidRDefault="00202FFD" w:rsidP="008F76C3">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w:t>
      </w:r>
      <w:r w:rsidR="008F76C3">
        <w:rPr>
          <w:rFonts w:ascii="メイリオ" w:eastAsia="メイリオ" w:hAnsi="メイリオ" w:hint="eastAsia"/>
          <w:sz w:val="22"/>
          <w:szCs w:val="22"/>
        </w:rPr>
        <w:t>交付申請期限</w:t>
      </w:r>
      <w:r>
        <w:rPr>
          <w:rFonts w:ascii="メイリオ" w:eastAsia="メイリオ" w:hAnsi="メイリオ" w:hint="eastAsia"/>
          <w:sz w:val="22"/>
          <w:szCs w:val="22"/>
        </w:rPr>
        <w:t>：令和２年</w:t>
      </w:r>
      <w:r w:rsidR="008F76C3">
        <w:rPr>
          <w:rFonts w:ascii="メイリオ" w:eastAsia="メイリオ" w:hAnsi="メイリオ" w:hint="eastAsia"/>
          <w:sz w:val="22"/>
          <w:szCs w:val="22"/>
        </w:rPr>
        <w:t>７</w:t>
      </w:r>
      <w:r>
        <w:rPr>
          <w:rFonts w:ascii="メイリオ" w:eastAsia="メイリオ" w:hAnsi="メイリオ" w:hint="eastAsia"/>
          <w:sz w:val="22"/>
          <w:szCs w:val="22"/>
        </w:rPr>
        <w:t>月</w:t>
      </w:r>
      <w:r w:rsidR="008F76C3">
        <w:rPr>
          <w:rFonts w:ascii="メイリオ" w:eastAsia="メイリオ" w:hAnsi="メイリオ"/>
          <w:sz w:val="22"/>
          <w:szCs w:val="22"/>
        </w:rPr>
        <w:t>29</w:t>
      </w:r>
      <w:r>
        <w:rPr>
          <w:rFonts w:ascii="メイリオ" w:eastAsia="メイリオ" w:hAnsi="メイリオ" w:hint="eastAsia"/>
          <w:sz w:val="22"/>
          <w:szCs w:val="22"/>
        </w:rPr>
        <w:t>日</w:t>
      </w:r>
    </w:p>
    <w:p w14:paraId="5CD96F75"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 xml:space="preserve">：各都道府県労働局雇用環境・均等部または雇用環境・均等　　</w:t>
      </w:r>
    </w:p>
    <w:p w14:paraId="1C95D364"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 xml:space="preserve">　　　　　　室</w:t>
      </w:r>
      <w:r>
        <w:rPr>
          <w:rFonts w:hint="eastAsia"/>
          <w:noProof/>
        </w:rPr>
        <w:drawing>
          <wp:anchor distT="0" distB="0" distL="114300" distR="114300" simplePos="0" relativeHeight="251668480" behindDoc="0" locked="0" layoutInCell="1" allowOverlap="1" wp14:anchorId="3419AA6E" wp14:editId="57AC0345">
            <wp:simplePos x="0" y="0"/>
            <wp:positionH relativeFrom="margin">
              <wp:align>right</wp:align>
            </wp:positionH>
            <wp:positionV relativeFrom="paragraph">
              <wp:posOffset>55880</wp:posOffset>
            </wp:positionV>
            <wp:extent cx="647700" cy="6115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11505"/>
                    </a:xfrm>
                    <a:prstGeom prst="rect">
                      <a:avLst/>
                    </a:prstGeom>
                    <a:noFill/>
                  </pic:spPr>
                </pic:pic>
              </a:graphicData>
            </a:graphic>
            <wp14:sizeRelH relativeFrom="margin">
              <wp14:pctWidth>0</wp14:pctWidth>
            </wp14:sizeRelH>
            <wp14:sizeRelV relativeFrom="margin">
              <wp14:pctHeight>0</wp14:pctHeight>
            </wp14:sizeRelV>
          </wp:anchor>
        </w:drawing>
      </w:r>
    </w:p>
    <w:p w14:paraId="3ADB6EC8"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所管省庁：厚生労働省</w:t>
      </w:r>
    </w:p>
    <w:p w14:paraId="0F35C520"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2B751E83" w14:textId="77777777" w:rsidTr="004D5568">
        <w:trPr>
          <w:trHeight w:val="468"/>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1CD827A1" w14:textId="77777777" w:rsidR="00202FFD" w:rsidRDefault="00202FFD" w:rsidP="004D5568">
            <w:pPr>
              <w:snapToGrid w:val="0"/>
              <w:spacing w:before="120"/>
              <w:ind w:left="140" w:hangingChars="50" w:hanging="140"/>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lastRenderedPageBreak/>
              <w:t>(5)地域経済への支援</w:t>
            </w:r>
          </w:p>
        </w:tc>
      </w:tr>
    </w:tbl>
    <w:p w14:paraId="472044F5" w14:textId="77777777" w:rsidR="00202FFD" w:rsidRDefault="00202FFD" w:rsidP="00202FFD">
      <w:pPr>
        <w:snapToGrid w:val="0"/>
        <w:spacing w:beforeLines="30" w:before="72"/>
        <w:rPr>
          <w:rFonts w:ascii="メイリオ" w:eastAsia="メイリオ" w:hAnsi="メイリオ"/>
          <w:b/>
          <w:bCs/>
        </w:rPr>
      </w:pPr>
      <w:r>
        <w:rPr>
          <w:rFonts w:ascii="メイリオ" w:eastAsia="メイリオ" w:hAnsi="メイリオ" w:hint="eastAsia"/>
          <w:b/>
          <w:bCs/>
        </w:rPr>
        <w:t>＜地方公共団体によるきめ細やかな支援＞</w:t>
      </w:r>
    </w:p>
    <w:p w14:paraId="3C023BC7" w14:textId="77777777" w:rsidR="00202FFD" w:rsidRDefault="00202FFD" w:rsidP="00202FFD">
      <w:pPr>
        <w:snapToGrid w:val="0"/>
        <w:spacing w:beforeLines="30" w:before="72"/>
        <w:rPr>
          <w:rFonts w:ascii="メイリオ" w:eastAsia="メイリオ" w:hAnsi="メイリオ"/>
        </w:rPr>
      </w:pPr>
      <w:r>
        <w:rPr>
          <w:rFonts w:ascii="メイリオ" w:eastAsia="メイリオ" w:hAnsi="メイリオ" w:hint="eastAsia"/>
        </w:rPr>
        <w:t>［地方創生臨時交付金］</w:t>
      </w:r>
    </w:p>
    <w:p w14:paraId="3CBC13CA" w14:textId="2817B4FA" w:rsidR="00202FFD" w:rsidRDefault="00202FFD" w:rsidP="008F76C3">
      <w:pPr>
        <w:adjustRightInd w:val="0"/>
        <w:snapToGrid w:val="0"/>
        <w:spacing w:beforeLines="30" w:before="72"/>
        <w:ind w:left="1100" w:hangingChars="500" w:hanging="1100"/>
        <w:rPr>
          <w:rFonts w:ascii="メイリオ" w:eastAsia="メイリオ" w:hAnsi="メイリオ"/>
          <w:sz w:val="22"/>
          <w:szCs w:val="22"/>
        </w:rPr>
      </w:pPr>
      <w:r>
        <w:rPr>
          <w:rFonts w:ascii="メイリオ" w:eastAsia="メイリオ" w:hAnsi="メイリオ" w:hint="eastAsia"/>
          <w:sz w:val="22"/>
          <w:szCs w:val="22"/>
        </w:rPr>
        <w:t>◎支援対象：新型コロナ</w:t>
      </w:r>
      <w:r w:rsidR="002E6F97">
        <w:rPr>
          <w:rFonts w:ascii="メイリオ" w:eastAsia="メイリオ" w:hAnsi="メイリオ" w:hint="eastAsia"/>
          <w:sz w:val="22"/>
          <w:szCs w:val="22"/>
        </w:rPr>
        <w:t>ウイルス</w:t>
      </w:r>
      <w:r w:rsidR="008F76C3">
        <w:rPr>
          <w:rFonts w:ascii="メイリオ" w:eastAsia="メイリオ" w:hAnsi="メイリオ" w:hint="eastAsia"/>
          <w:sz w:val="22"/>
          <w:szCs w:val="22"/>
        </w:rPr>
        <w:t>感染症に対する対応、</w:t>
      </w:r>
      <w:r>
        <w:rPr>
          <w:rFonts w:ascii="メイリオ" w:eastAsia="メイリオ" w:hAnsi="メイリオ" w:hint="eastAsia"/>
          <w:sz w:val="22"/>
          <w:szCs w:val="22"/>
        </w:rPr>
        <w:t>感染拡大の影響を受けた地域経済や住民生活の支援</w:t>
      </w:r>
      <w:r w:rsidR="008F76C3">
        <w:rPr>
          <w:rFonts w:ascii="メイリオ" w:eastAsia="メイリオ" w:hAnsi="メイリオ" w:hint="eastAsia"/>
          <w:sz w:val="22"/>
          <w:szCs w:val="22"/>
        </w:rPr>
        <w:t>（事業継続、雇用維持等）「新しい生活様式」等へ</w:t>
      </w:r>
      <w:r>
        <w:rPr>
          <w:rFonts w:ascii="メイリオ" w:eastAsia="メイリオ" w:hAnsi="メイリオ" w:hint="eastAsia"/>
          <w:sz w:val="22"/>
          <w:szCs w:val="22"/>
        </w:rPr>
        <w:t>の</w:t>
      </w:r>
      <w:r w:rsidR="008F76C3">
        <w:rPr>
          <w:rFonts w:ascii="メイリオ" w:eastAsia="メイリオ" w:hAnsi="メイリオ" w:hint="eastAsia"/>
          <w:sz w:val="22"/>
          <w:szCs w:val="22"/>
        </w:rPr>
        <w:t>対応等、</w:t>
      </w:r>
      <w:r>
        <w:rPr>
          <w:rFonts w:ascii="メイリオ" w:eastAsia="メイリオ" w:hAnsi="メイリオ" w:hint="eastAsia"/>
          <w:sz w:val="22"/>
          <w:szCs w:val="22"/>
        </w:rPr>
        <w:t>地方公共団体が地域の実情に応じて実施する事業</w:t>
      </w:r>
    </w:p>
    <w:p w14:paraId="165005B3"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◎補助額等：</w:t>
      </w:r>
      <w:r w:rsidRPr="00CF5E62">
        <w:rPr>
          <w:rFonts w:ascii="メイリオ" w:eastAsia="メイリオ" w:hAnsi="メイリオ" w:hint="eastAsia"/>
          <w:sz w:val="22"/>
          <w:szCs w:val="22"/>
        </w:rPr>
        <w:t>公布限度額を上限として交付金を交付</w:t>
      </w:r>
    </w:p>
    <w:p w14:paraId="16F76B49" w14:textId="77777777"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◎支援内容：地方自治体が作成した実施計画に記載された、</w:t>
      </w:r>
    </w:p>
    <w:p w14:paraId="2CDB9F65" w14:textId="77777777"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 xml:space="preserve">　　　　　①令和２年度補正予算等における国庫補助事業の地方負担分</w:t>
      </w:r>
    </w:p>
    <w:p w14:paraId="007EB14C" w14:textId="77777777" w:rsidR="00202FFD" w:rsidRDefault="00202FFD" w:rsidP="00202FFD">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 xml:space="preserve">　　　　　②コロナ対策関連の地方単独事業に対して、交付限度額の範囲内で交付</w:t>
      </w:r>
    </w:p>
    <w:p w14:paraId="011E12E9" w14:textId="370CA065" w:rsidR="00202FFD" w:rsidRDefault="00202FFD" w:rsidP="002E6F97">
      <w:pPr>
        <w:adjustRightInd w:val="0"/>
        <w:snapToGrid w:val="0"/>
        <w:spacing w:beforeLines="30" w:before="72"/>
        <w:ind w:left="1320" w:hangingChars="600" w:hanging="1320"/>
        <w:rPr>
          <w:rFonts w:ascii="メイリオ" w:eastAsia="メイリオ" w:hAnsi="メイリオ"/>
          <w:sz w:val="22"/>
          <w:szCs w:val="22"/>
        </w:rPr>
      </w:pPr>
      <w:r>
        <w:rPr>
          <w:rFonts w:ascii="メイリオ" w:eastAsia="メイリオ" w:hAnsi="メイリオ" w:hint="eastAsia"/>
          <w:sz w:val="22"/>
          <w:szCs w:val="22"/>
        </w:rPr>
        <w:t xml:space="preserve">　　　　　　</w:t>
      </w:r>
    </w:p>
    <w:p w14:paraId="79C82E99" w14:textId="196928BE"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w:t>
      </w:r>
      <w:r w:rsidR="002E6F97">
        <w:rPr>
          <w:rFonts w:ascii="メイリオ" w:eastAsia="メイリオ" w:hAnsi="メイリオ" w:hint="eastAsia"/>
          <w:sz w:val="22"/>
          <w:szCs w:val="22"/>
        </w:rPr>
        <w:t>内閣府地方創生推進室（臨時交付金特設チーム）</w:t>
      </w:r>
    </w:p>
    <w:p w14:paraId="0FB0A3C0" w14:textId="70DE52BE" w:rsidR="00202FFD" w:rsidRDefault="00202FFD" w:rsidP="00202FFD">
      <w:pPr>
        <w:adjustRightInd w:val="0"/>
        <w:snapToGrid w:val="0"/>
        <w:spacing w:beforeLines="30" w:before="72"/>
        <w:ind w:firstLineChars="700" w:firstLine="1540"/>
        <w:rPr>
          <w:rFonts w:ascii="メイリオ" w:eastAsia="メイリオ" w:hAnsi="メイリオ"/>
          <w:sz w:val="22"/>
          <w:szCs w:val="22"/>
        </w:rPr>
      </w:pPr>
      <w:r>
        <w:rPr>
          <w:rFonts w:ascii="メイリオ" w:eastAsia="メイリオ" w:hAnsi="メイリオ" w:hint="eastAsia"/>
          <w:sz w:val="22"/>
          <w:szCs w:val="22"/>
        </w:rPr>
        <w:t>電話：</w:t>
      </w:r>
      <w:r w:rsidR="002E6F97">
        <w:rPr>
          <w:rFonts w:ascii="メイリオ" w:eastAsia="メイリオ" w:hAnsi="メイリオ" w:hint="eastAsia"/>
          <w:sz w:val="22"/>
          <w:szCs w:val="22"/>
        </w:rPr>
        <w:t>0</w:t>
      </w:r>
      <w:r w:rsidR="002E6F97">
        <w:rPr>
          <w:rFonts w:ascii="メイリオ" w:eastAsia="メイリオ" w:hAnsi="メイリオ"/>
          <w:sz w:val="22"/>
          <w:szCs w:val="22"/>
        </w:rPr>
        <w:t>3-5501-1752</w:t>
      </w:r>
    </w:p>
    <w:p w14:paraId="0686C343"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所管省庁：内閣府</w:t>
      </w:r>
    </w:p>
    <w:p w14:paraId="7AFD91E4"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p>
    <w:p w14:paraId="6CD2CCA4" w14:textId="77777777" w:rsidR="00202FFD" w:rsidRDefault="00202FFD" w:rsidP="00202FFD">
      <w:pPr>
        <w:adjustRightInd w:val="0"/>
        <w:snapToGrid w:val="0"/>
        <w:spacing w:beforeLines="30" w:before="72"/>
        <w:ind w:firstLineChars="100" w:firstLine="220"/>
        <w:rPr>
          <w:rFonts w:ascii="メイリオ" w:eastAsia="メイリオ" w:hAnsi="メイリオ"/>
          <w:sz w:val="22"/>
          <w:szCs w:val="22"/>
        </w:rPr>
      </w:pPr>
    </w:p>
    <w:p w14:paraId="6E01904F" w14:textId="1C192A21" w:rsidR="00202FFD" w:rsidRDefault="00202FFD" w:rsidP="00202FFD">
      <w:pPr>
        <w:adjustRightInd w:val="0"/>
        <w:snapToGrid w:val="0"/>
        <w:spacing w:beforeLines="30" w:before="72"/>
        <w:rPr>
          <w:rFonts w:ascii="メイリオ" w:eastAsia="メイリオ" w:hAnsi="メイリオ"/>
          <w:sz w:val="22"/>
          <w:szCs w:val="22"/>
        </w:rPr>
      </w:pPr>
    </w:p>
    <w:p w14:paraId="0C71E512" w14:textId="086D960B" w:rsidR="002E6F97" w:rsidRDefault="002E6F97" w:rsidP="00202FFD">
      <w:pPr>
        <w:adjustRightInd w:val="0"/>
        <w:snapToGrid w:val="0"/>
        <w:spacing w:beforeLines="30" w:before="72"/>
        <w:rPr>
          <w:rFonts w:ascii="メイリオ" w:eastAsia="メイリオ" w:hAnsi="メイリオ"/>
          <w:sz w:val="22"/>
          <w:szCs w:val="22"/>
        </w:rPr>
      </w:pPr>
    </w:p>
    <w:p w14:paraId="6F21E7CE" w14:textId="02C6B271" w:rsidR="002E6F97" w:rsidRDefault="002E6F97" w:rsidP="00202FFD">
      <w:pPr>
        <w:adjustRightInd w:val="0"/>
        <w:snapToGrid w:val="0"/>
        <w:spacing w:beforeLines="30" w:before="72"/>
        <w:rPr>
          <w:rFonts w:ascii="メイリオ" w:eastAsia="メイリオ" w:hAnsi="メイリオ"/>
          <w:sz w:val="22"/>
          <w:szCs w:val="22"/>
        </w:rPr>
      </w:pPr>
    </w:p>
    <w:p w14:paraId="1BB83C0B" w14:textId="05E4452C" w:rsidR="002E6F97" w:rsidRDefault="002E6F97" w:rsidP="00202FFD">
      <w:pPr>
        <w:adjustRightInd w:val="0"/>
        <w:snapToGrid w:val="0"/>
        <w:spacing w:beforeLines="30" w:before="72"/>
        <w:rPr>
          <w:rFonts w:ascii="メイリオ" w:eastAsia="メイリオ" w:hAnsi="メイリオ"/>
          <w:sz w:val="22"/>
          <w:szCs w:val="22"/>
        </w:rPr>
      </w:pPr>
    </w:p>
    <w:p w14:paraId="213E64EE" w14:textId="71B2BDEC" w:rsidR="002E6F97" w:rsidRDefault="002E6F97" w:rsidP="00202FFD">
      <w:pPr>
        <w:adjustRightInd w:val="0"/>
        <w:snapToGrid w:val="0"/>
        <w:spacing w:beforeLines="30" w:before="72"/>
        <w:rPr>
          <w:rFonts w:ascii="メイリオ" w:eastAsia="メイリオ" w:hAnsi="メイリオ"/>
          <w:sz w:val="22"/>
          <w:szCs w:val="22"/>
        </w:rPr>
      </w:pPr>
    </w:p>
    <w:p w14:paraId="712D012A" w14:textId="6692A0F7" w:rsidR="002E6F97" w:rsidRDefault="002E6F97" w:rsidP="00202FFD">
      <w:pPr>
        <w:adjustRightInd w:val="0"/>
        <w:snapToGrid w:val="0"/>
        <w:spacing w:beforeLines="30" w:before="72"/>
        <w:rPr>
          <w:rFonts w:ascii="メイリオ" w:eastAsia="メイリオ" w:hAnsi="メイリオ"/>
          <w:sz w:val="22"/>
          <w:szCs w:val="22"/>
        </w:rPr>
      </w:pPr>
    </w:p>
    <w:p w14:paraId="2236158C" w14:textId="77777777" w:rsidR="002E6F97" w:rsidRDefault="002E6F97" w:rsidP="00202FFD">
      <w:pPr>
        <w:adjustRightInd w:val="0"/>
        <w:snapToGrid w:val="0"/>
        <w:spacing w:beforeLines="30" w:before="72"/>
        <w:rPr>
          <w:rFonts w:ascii="メイリオ" w:eastAsia="メイリオ" w:hAnsi="メイリオ"/>
          <w:sz w:val="22"/>
          <w:szCs w:val="22"/>
        </w:rPr>
      </w:pPr>
    </w:p>
    <w:p w14:paraId="16A35EC6" w14:textId="77777777" w:rsidR="00202FFD" w:rsidRDefault="00202FFD" w:rsidP="00202FFD">
      <w:pPr>
        <w:adjustRightInd w:val="0"/>
        <w:snapToGrid w:val="0"/>
        <w:spacing w:beforeLines="30" w:before="72"/>
        <w:rPr>
          <w:rFonts w:ascii="メイリオ" w:eastAsia="メイリオ" w:hAnsi="メイリオ"/>
          <w:sz w:val="22"/>
          <w:szCs w:val="22"/>
        </w:rPr>
      </w:pPr>
    </w:p>
    <w:p w14:paraId="14779F1C" w14:textId="77777777" w:rsidR="00202FFD" w:rsidRPr="00786955" w:rsidRDefault="00202FFD" w:rsidP="00202FFD">
      <w:pPr>
        <w:adjustRightInd w:val="0"/>
        <w:snapToGrid w:val="0"/>
        <w:spacing w:beforeLines="30" w:before="72"/>
        <w:rPr>
          <w:rFonts w:ascii="メイリオ" w:eastAsia="メイリオ" w:hAnsi="メイリオ"/>
          <w:sz w:val="28"/>
          <w:szCs w:val="28"/>
        </w:rPr>
      </w:pPr>
      <w:r w:rsidRPr="00786955">
        <w:rPr>
          <w:rFonts w:ascii="メイリオ" w:eastAsia="メイリオ" w:hAnsi="メイリオ" w:hint="eastAsia"/>
          <w:sz w:val="28"/>
          <w:szCs w:val="28"/>
        </w:rPr>
        <w:lastRenderedPageBreak/>
        <w:t>【学校臨時休業対策費補助</w:t>
      </w:r>
      <w:r>
        <w:rPr>
          <w:rFonts w:ascii="メイリオ" w:eastAsia="メイリオ" w:hAnsi="メイリオ" w:hint="eastAsia"/>
          <w:sz w:val="28"/>
          <w:szCs w:val="28"/>
        </w:rPr>
        <w:t>金</w:t>
      </w:r>
      <w:r w:rsidRPr="00786955">
        <w:rPr>
          <w:rFonts w:ascii="メイリオ" w:eastAsia="メイリオ" w:hAnsi="メイリオ" w:hint="eastAsia"/>
          <w:sz w:val="28"/>
          <w:szCs w:val="28"/>
        </w:rPr>
        <w:t>】</w:t>
      </w:r>
      <w:r w:rsidRPr="00D62BF2">
        <w:rPr>
          <w:rFonts w:ascii="メイリオ" w:eastAsia="メイリオ" w:hAnsi="メイリオ" w:hint="eastAsia"/>
        </w:rPr>
        <w:t>（二次申請分）</w:t>
      </w:r>
    </w:p>
    <w:p w14:paraId="4C1FAC18" w14:textId="77777777" w:rsidR="00202FFD" w:rsidRDefault="00202FFD" w:rsidP="00202FFD">
      <w:pPr>
        <w:spacing w:before="120"/>
        <w:rPr>
          <w:rFonts w:ascii="メイリオ" w:eastAsia="メイリオ" w:hAnsi="メイリオ"/>
        </w:rPr>
      </w:pPr>
      <w:r>
        <w:rPr>
          <w:rFonts w:ascii="メイリオ" w:eastAsia="メイリオ" w:hAnsi="メイリオ" w:hint="eastAsia"/>
        </w:rPr>
        <w:t>＜学校給食の食材納入業者・学校給食調理事業者の方へ＞</w:t>
      </w:r>
    </w:p>
    <w:p w14:paraId="7619F406" w14:textId="77777777" w:rsidR="00202FFD" w:rsidRDefault="00202FFD" w:rsidP="00202FFD">
      <w:pPr>
        <w:spacing w:beforeLines="30" w:before="72"/>
        <w:rPr>
          <w:rFonts w:ascii="メイリオ" w:eastAsia="メイリオ" w:hAnsi="メイリオ"/>
        </w:rPr>
      </w:pPr>
      <w:r>
        <w:rPr>
          <w:rFonts w:ascii="メイリオ" w:eastAsia="メイリオ" w:hAnsi="メイリオ" w:hint="eastAsia"/>
        </w:rPr>
        <w:t>（パン、米飯、めん等の製造の委託を受けた事業者を含む）</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6F15A03E" w14:textId="77777777" w:rsidTr="004D5568">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5CB38C2E" w14:textId="77777777" w:rsidR="00202FFD" w:rsidRDefault="00202FFD" w:rsidP="004D5568">
            <w:pPr>
              <w:snapToGrid w:val="0"/>
              <w:spacing w:before="120"/>
              <w:rPr>
                <w:rFonts w:ascii="メイリオ" w:eastAsia="メイリオ" w:hAnsi="メイリオ"/>
                <w:color w:val="FFFFFF" w:themeColor="background1"/>
                <w:sz w:val="28"/>
                <w:szCs w:val="28"/>
              </w:rPr>
            </w:pPr>
            <w:r>
              <w:rPr>
                <w:rFonts w:ascii="メイリオ" w:eastAsia="メイリオ" w:hAnsi="メイリオ" w:hint="eastAsia"/>
                <w:sz w:val="22"/>
                <w:szCs w:val="22"/>
              </w:rPr>
              <w:br w:type="page"/>
            </w:r>
            <w:r>
              <w:rPr>
                <w:rFonts w:ascii="メイリオ" w:eastAsia="メイリオ" w:hAnsi="メイリオ" w:hint="eastAsia"/>
                <w:color w:val="FFFFFF" w:themeColor="background1"/>
                <w:sz w:val="28"/>
                <w:szCs w:val="28"/>
              </w:rPr>
              <w:t>市町村等から食材費等や違約金等が支払われます</w:t>
            </w:r>
          </w:p>
        </w:tc>
      </w:tr>
    </w:tbl>
    <w:p w14:paraId="2BB15B11" w14:textId="77777777" w:rsidR="00202FFD" w:rsidRDefault="00202FFD" w:rsidP="00202FFD">
      <w:pPr>
        <w:snapToGrid w:val="0"/>
        <w:spacing w:beforeLines="30" w:before="72"/>
        <w:rPr>
          <w:rFonts w:ascii="メイリオ" w:eastAsia="SimSun" w:hAnsi="メイリオ"/>
          <w:lang w:eastAsia="zh-CN"/>
        </w:rPr>
      </w:pPr>
      <w:r>
        <w:rPr>
          <w:rFonts w:ascii="メイリオ" w:eastAsia="メイリオ" w:hAnsi="メイリオ" w:hint="eastAsia"/>
          <w:lang w:eastAsia="zh-CN"/>
        </w:rPr>
        <w:t>［</w:t>
      </w:r>
      <w:r>
        <w:rPr>
          <w:rFonts w:ascii="メイリオ" w:eastAsia="メイリオ" w:hAnsi="メイリオ" w:hint="eastAsia"/>
        </w:rPr>
        <w:t>学校臨時休業対策費補助金（</w:t>
      </w:r>
      <w:r>
        <w:rPr>
          <w:rFonts w:ascii="メイリオ" w:eastAsia="メイリオ" w:hAnsi="メイリオ" w:hint="eastAsia"/>
          <w:kern w:val="0"/>
        </w:rPr>
        <w:t>学校給食費返還等事業）</w:t>
      </w:r>
      <w:r>
        <w:rPr>
          <w:rFonts w:ascii="メイリオ" w:eastAsia="メイリオ" w:hAnsi="メイリオ" w:hint="eastAsia"/>
          <w:lang w:eastAsia="zh-CN"/>
        </w:rPr>
        <w:t>］</w:t>
      </w:r>
    </w:p>
    <w:p w14:paraId="4DFF6E6C" w14:textId="23BAD4FB" w:rsidR="00202FFD" w:rsidRPr="002E6F97" w:rsidRDefault="00202FFD" w:rsidP="002E6F97">
      <w:pPr>
        <w:snapToGrid w:val="0"/>
        <w:spacing w:beforeLines="30" w:before="72"/>
        <w:ind w:left="220" w:hangingChars="100" w:hanging="220"/>
        <w:rPr>
          <w:rFonts w:ascii="メイリオ" w:eastAsia="メイリオ" w:hAnsi="メイリオ"/>
          <w:sz w:val="22"/>
          <w:szCs w:val="22"/>
        </w:rPr>
      </w:pPr>
      <w:r>
        <w:rPr>
          <w:rFonts w:ascii="メイリオ" w:eastAsia="メイリオ" w:hAnsi="メイリオ" w:hint="eastAsia"/>
          <w:sz w:val="22"/>
          <w:szCs w:val="22"/>
        </w:rPr>
        <w:t>◎臨時休業に伴う学校給食休止に係</w:t>
      </w:r>
      <w:r w:rsidR="002E6F97">
        <w:rPr>
          <w:rFonts w:ascii="メイリオ" w:eastAsia="メイリオ" w:hAnsi="メイリオ" w:hint="eastAsia"/>
          <w:sz w:val="22"/>
          <w:szCs w:val="22"/>
        </w:rPr>
        <w:t>る</w:t>
      </w:r>
      <w:r>
        <w:rPr>
          <w:rFonts w:ascii="メイリオ" w:eastAsia="メイリオ" w:hAnsi="メイリオ" w:hint="eastAsia"/>
          <w:sz w:val="22"/>
          <w:szCs w:val="22"/>
        </w:rPr>
        <w:t>、学校設置者（市町村等）が負担する以下の経費に対し補助されます。</w:t>
      </w:r>
    </w:p>
    <w:p w14:paraId="5B3BF781" w14:textId="77777777" w:rsidR="00202FFD" w:rsidRDefault="00202FFD" w:rsidP="00202FFD">
      <w:pPr>
        <w:snapToGrid w:val="0"/>
        <w:spacing w:beforeLines="30" w:before="72"/>
        <w:rPr>
          <w:rFonts w:ascii="メイリオ" w:eastAsia="メイリオ" w:hAnsi="メイリオ"/>
          <w:sz w:val="22"/>
          <w:szCs w:val="22"/>
        </w:rPr>
      </w:pPr>
      <w:r>
        <w:rPr>
          <w:rFonts w:ascii="メイリオ" w:eastAsia="メイリオ" w:hAnsi="メイリオ" w:hint="eastAsia"/>
          <w:sz w:val="22"/>
          <w:szCs w:val="22"/>
        </w:rPr>
        <w:t>・キャンセルせずに事業者から購入した食材に係る経費、</w:t>
      </w:r>
    </w:p>
    <w:p w14:paraId="2692FAA3" w14:textId="77777777" w:rsidR="00202FFD" w:rsidRDefault="00202FFD" w:rsidP="00202FFD">
      <w:pPr>
        <w:snapToGrid w:val="0"/>
        <w:spacing w:beforeLines="30" w:before="72"/>
        <w:rPr>
          <w:rFonts w:ascii="メイリオ" w:eastAsia="メイリオ" w:hAnsi="メイリオ"/>
          <w:sz w:val="22"/>
          <w:szCs w:val="22"/>
        </w:rPr>
      </w:pPr>
      <w:r>
        <w:rPr>
          <w:rFonts w:ascii="メイリオ" w:eastAsia="メイリオ" w:hAnsi="メイリオ" w:hint="eastAsia"/>
          <w:sz w:val="22"/>
          <w:szCs w:val="22"/>
        </w:rPr>
        <w:t>・既に発注された食材に係る違約金等</w:t>
      </w:r>
    </w:p>
    <w:p w14:paraId="6FA612D5" w14:textId="77777777" w:rsidR="00202FFD" w:rsidRDefault="00202FFD" w:rsidP="00202FFD">
      <w:pPr>
        <w:snapToGrid w:val="0"/>
        <w:spacing w:beforeLines="30" w:before="72"/>
        <w:rPr>
          <w:rFonts w:ascii="メイリオ" w:eastAsia="メイリオ" w:hAnsi="メイリオ"/>
          <w:sz w:val="22"/>
          <w:szCs w:val="22"/>
        </w:rPr>
      </w:pPr>
      <w:r>
        <w:rPr>
          <w:rFonts w:ascii="メイリオ" w:eastAsia="メイリオ" w:hAnsi="メイリオ" w:hint="eastAsia"/>
          <w:sz w:val="22"/>
          <w:szCs w:val="22"/>
        </w:rPr>
        <w:t>◎補助金の流れ：</w:t>
      </w:r>
    </w:p>
    <w:p w14:paraId="512D6A7E" w14:textId="77777777" w:rsidR="00202FFD" w:rsidRDefault="00202FFD" w:rsidP="00202FFD">
      <w:pPr>
        <w:snapToGrid w:val="0"/>
        <w:spacing w:beforeLines="30" w:before="72"/>
        <w:ind w:firstLineChars="250" w:firstLine="550"/>
        <w:rPr>
          <w:rFonts w:ascii="メイリオ" w:eastAsia="SimSun" w:hAnsi="メイリオ"/>
          <w:lang w:eastAsia="zh-CN"/>
        </w:rPr>
      </w:pPr>
      <w:r>
        <w:rPr>
          <w:rFonts w:ascii="メイリオ" w:eastAsia="メイリオ" w:hAnsi="メイリオ" w:hint="eastAsia"/>
          <w:sz w:val="22"/>
          <w:szCs w:val="22"/>
        </w:rPr>
        <w:t>国 → 全国学校給食会連合会 → 学校設置者（市町村等） → 事業者</w:t>
      </w:r>
    </w:p>
    <w:p w14:paraId="565B3A04" w14:textId="77777777" w:rsidR="00202FFD" w:rsidRDefault="00202FFD" w:rsidP="00202FFD">
      <w:pPr>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①補助対象経費の3/4を国庫補助として学校設置者（市町村等）に交付</w:t>
      </w:r>
    </w:p>
    <w:p w14:paraId="04CD87EB" w14:textId="77777777" w:rsidR="00202FFD" w:rsidRDefault="00202FFD" w:rsidP="00202FFD">
      <w:pPr>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 xml:space="preserve">　※地方負担のうち8割は特別交付税が措置される</w:t>
      </w:r>
    </w:p>
    <w:p w14:paraId="5BE3FB64" w14:textId="77777777" w:rsidR="00202FFD" w:rsidRDefault="00202FFD" w:rsidP="00202FFD">
      <w:pPr>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②市町村等から食材納入業者等に支払い</w:t>
      </w:r>
    </w:p>
    <w:p w14:paraId="54300DEF" w14:textId="77777777" w:rsidR="00202FFD" w:rsidRDefault="00202FFD" w:rsidP="00202FFD">
      <w:pPr>
        <w:adjustRightInd w:val="0"/>
        <w:snapToGrid w:val="0"/>
        <w:spacing w:beforeLines="30" w:before="72"/>
        <w:ind w:left="238" w:hanging="238"/>
        <w:rPr>
          <w:rFonts w:ascii="メイリオ" w:eastAsia="メイリオ" w:hAnsi="メイリオ"/>
          <w:sz w:val="22"/>
          <w:szCs w:val="22"/>
          <w:u w:val="thick"/>
        </w:rPr>
      </w:pPr>
    </w:p>
    <w:p w14:paraId="52936529"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：学校設置者と直接取引の場合：学校設置者</w:t>
      </w:r>
    </w:p>
    <w:p w14:paraId="7B9CBFD7" w14:textId="77777777" w:rsidR="00202FFD" w:rsidRDefault="00202FFD" w:rsidP="00202FFD">
      <w:pPr>
        <w:adjustRightInd w:val="0"/>
        <w:snapToGrid w:val="0"/>
        <w:spacing w:beforeLines="30" w:before="72"/>
        <w:ind w:leftChars="50" w:left="120" w:firstLineChars="500" w:firstLine="1100"/>
        <w:rPr>
          <w:rFonts w:ascii="メイリオ" w:eastAsia="メイリオ" w:hAnsi="メイリオ"/>
          <w:sz w:val="22"/>
          <w:szCs w:val="22"/>
        </w:rPr>
      </w:pPr>
      <w:r>
        <w:rPr>
          <w:rFonts w:ascii="メイリオ" w:eastAsia="メイリオ" w:hAnsi="メイリオ" w:hint="eastAsia"/>
          <w:sz w:val="22"/>
          <w:szCs w:val="22"/>
        </w:rPr>
        <w:t>食材納入事業者を通じて学校設置者に食材を</w:t>
      </w:r>
    </w:p>
    <w:p w14:paraId="4778952A" w14:textId="77777777" w:rsidR="00202FFD" w:rsidRDefault="00202FFD" w:rsidP="00202FFD">
      <w:pPr>
        <w:adjustRightInd w:val="0"/>
        <w:snapToGrid w:val="0"/>
        <w:spacing w:beforeLines="30" w:before="72"/>
        <w:ind w:leftChars="50" w:left="120" w:firstLineChars="500" w:firstLine="1100"/>
        <w:rPr>
          <w:rFonts w:ascii="メイリオ" w:eastAsia="メイリオ" w:hAnsi="メイリオ"/>
          <w:sz w:val="22"/>
          <w:szCs w:val="22"/>
        </w:rPr>
      </w:pPr>
      <w:r>
        <w:rPr>
          <w:rFonts w:ascii="メイリオ" w:eastAsia="メイリオ" w:hAnsi="メイリオ" w:hint="eastAsia"/>
          <w:sz w:val="22"/>
          <w:szCs w:val="22"/>
        </w:rPr>
        <w:t>納入している場合：食材納入事業者</w:t>
      </w:r>
    </w:p>
    <w:p w14:paraId="77FF420C" w14:textId="77777777" w:rsidR="00202FFD" w:rsidRDefault="00202FFD" w:rsidP="00202FFD">
      <w:pPr>
        <w:adjustRightInd w:val="0"/>
        <w:snapToGrid w:val="0"/>
        <w:spacing w:before="120"/>
        <w:rPr>
          <w:rFonts w:ascii="メイリオ" w:eastAsia="メイリオ" w:hAnsi="メイリオ"/>
          <w:sz w:val="22"/>
          <w:szCs w:val="22"/>
        </w:rPr>
      </w:pPr>
    </w:p>
    <w:p w14:paraId="1695C5BE"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hint="eastAsia"/>
          <w:noProof/>
        </w:rPr>
        <w:drawing>
          <wp:anchor distT="0" distB="0" distL="114300" distR="114300" simplePos="0" relativeHeight="251662336" behindDoc="0" locked="0" layoutInCell="1" allowOverlap="1" wp14:anchorId="7D064894" wp14:editId="751B3FC9">
            <wp:simplePos x="0" y="0"/>
            <wp:positionH relativeFrom="column">
              <wp:posOffset>3678555</wp:posOffset>
            </wp:positionH>
            <wp:positionV relativeFrom="paragraph">
              <wp:posOffset>82550</wp:posOffset>
            </wp:positionV>
            <wp:extent cx="762000" cy="762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2"/>
          <w:szCs w:val="22"/>
        </w:rPr>
        <w:t>文部科学省 初等中等教育局 健康教育・食育課</w:t>
      </w:r>
    </w:p>
    <w:p w14:paraId="0ACFB569" w14:textId="77777777" w:rsidR="00202FFD" w:rsidRDefault="00202FFD" w:rsidP="00202FFD">
      <w:pPr>
        <w:adjustRightInd w:val="0"/>
        <w:snapToGrid w:val="0"/>
        <w:spacing w:beforeLines="30" w:before="72" w:line="200" w:lineRule="exact"/>
        <w:ind w:left="238" w:hanging="238"/>
        <w:rPr>
          <w:rFonts w:ascii="メイリオ" w:eastAsia="メイリオ" w:hAnsi="メイリオ"/>
          <w:sz w:val="22"/>
          <w:szCs w:val="22"/>
        </w:rPr>
      </w:pPr>
      <w:r>
        <w:rPr>
          <w:rFonts w:ascii="メイリオ" w:eastAsia="メイリオ" w:hAnsi="メイリオ" w:hint="eastAsia"/>
          <w:sz w:val="22"/>
          <w:szCs w:val="22"/>
        </w:rPr>
        <w:t xml:space="preserve">　　　　　　電話03-5253-4111</w:t>
      </w:r>
    </w:p>
    <w:p w14:paraId="5D6F3723" w14:textId="77777777" w:rsidR="00202FFD" w:rsidRDefault="00202FFD" w:rsidP="00202FFD">
      <w:pPr>
        <w:adjustRightInd w:val="0"/>
        <w:snapToGrid w:val="0"/>
        <w:spacing w:beforeLines="30" w:before="72" w:line="200" w:lineRule="exact"/>
        <w:ind w:left="238" w:hanging="238"/>
        <w:rPr>
          <w:rFonts w:ascii="メイリオ" w:eastAsia="メイリオ" w:hAnsi="メイリオ"/>
          <w:sz w:val="22"/>
          <w:szCs w:val="22"/>
        </w:rPr>
      </w:pPr>
      <w:r>
        <w:rPr>
          <w:rFonts w:ascii="メイリオ" w:eastAsia="メイリオ" w:hAnsi="メイリオ" w:hint="eastAsia"/>
          <w:sz w:val="22"/>
          <w:szCs w:val="22"/>
        </w:rPr>
        <w:t xml:space="preserve">　　　　　　（内2694，2692）</w:t>
      </w:r>
    </w:p>
    <w:p w14:paraId="0EA32A2F" w14:textId="77777777" w:rsidR="00202FFD" w:rsidRDefault="00202FFD" w:rsidP="00202FFD">
      <w:pPr>
        <w:adjustRightInd w:val="0"/>
        <w:snapToGrid w:val="0"/>
        <w:spacing w:before="120"/>
        <w:rPr>
          <w:rFonts w:ascii="メイリオ" w:eastAsia="メイリオ" w:hAnsi="メイリオ"/>
          <w:sz w:val="22"/>
          <w:szCs w:val="22"/>
        </w:rPr>
      </w:pPr>
    </w:p>
    <w:p w14:paraId="24961934" w14:textId="77777777" w:rsidR="00202FFD" w:rsidRDefault="00202FFD" w:rsidP="00202FFD">
      <w:pPr>
        <w:adjustRightInd w:val="0"/>
        <w:snapToGrid w:val="0"/>
        <w:spacing w:before="120"/>
        <w:rPr>
          <w:rFonts w:ascii="メイリオ" w:eastAsia="メイリオ" w:hAnsi="メイリオ"/>
          <w:sz w:val="22"/>
          <w:szCs w:val="22"/>
        </w:rPr>
      </w:pPr>
    </w:p>
    <w:p w14:paraId="2D51A859" w14:textId="77777777" w:rsidR="00202FFD" w:rsidRDefault="00202FFD" w:rsidP="00202FFD">
      <w:pPr>
        <w:adjustRightInd w:val="0"/>
        <w:snapToGrid w:val="0"/>
        <w:spacing w:before="120"/>
        <w:rPr>
          <w:rFonts w:ascii="メイリオ" w:eastAsia="メイリオ" w:hAnsi="メイリオ"/>
          <w:sz w:val="22"/>
          <w:szCs w:val="22"/>
        </w:rPr>
      </w:pPr>
    </w:p>
    <w:p w14:paraId="30B42A9C" w14:textId="77777777" w:rsidR="00202FFD" w:rsidRDefault="00202FFD" w:rsidP="00202FFD">
      <w:pPr>
        <w:spacing w:before="120"/>
        <w:rPr>
          <w:rFonts w:ascii="メイリオ" w:eastAsia="メイリオ" w:hAnsi="メイリオ"/>
        </w:rPr>
      </w:pPr>
      <w:r>
        <w:rPr>
          <w:rFonts w:ascii="メイリオ" w:eastAsia="メイリオ" w:hAnsi="メイリオ" w:hint="eastAsia"/>
        </w:rPr>
        <w:lastRenderedPageBreak/>
        <w:t>＜学校給食調理事業者の方へ＞</w:t>
      </w:r>
    </w:p>
    <w:p w14:paraId="0AD37911" w14:textId="77777777" w:rsidR="00202FFD" w:rsidRDefault="00202FFD" w:rsidP="00202FFD">
      <w:pPr>
        <w:spacing w:beforeLines="30" w:before="72"/>
        <w:rPr>
          <w:rFonts w:ascii="メイリオ" w:eastAsia="メイリオ" w:hAnsi="メイリオ"/>
        </w:rPr>
      </w:pPr>
      <w:r>
        <w:rPr>
          <w:rFonts w:ascii="メイリオ" w:eastAsia="メイリオ" w:hAnsi="メイリオ" w:hint="eastAsia"/>
        </w:rPr>
        <w:t>（パン、米飯、めん等の製造の委託を受けた事業者を含む）</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1CE3FFC3" w14:textId="77777777" w:rsidTr="004D5568">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6DD84535" w14:textId="77777777" w:rsidR="00202FFD" w:rsidRDefault="00202FFD" w:rsidP="004D5568">
            <w:pPr>
              <w:snapToGrid w:val="0"/>
              <w:spacing w:before="120"/>
              <w:rPr>
                <w:rFonts w:ascii="メイリオ" w:eastAsia="メイリオ" w:hAnsi="メイリオ"/>
                <w:color w:val="FFFFFF" w:themeColor="background1"/>
                <w:sz w:val="28"/>
                <w:szCs w:val="28"/>
              </w:rPr>
            </w:pPr>
            <w:r>
              <w:rPr>
                <w:rFonts w:ascii="メイリオ" w:eastAsia="メイリオ" w:hAnsi="メイリオ" w:hint="eastAsia"/>
                <w:sz w:val="22"/>
                <w:szCs w:val="22"/>
              </w:rPr>
              <w:br w:type="page"/>
            </w:r>
            <w:r>
              <w:rPr>
                <w:rFonts w:ascii="メイリオ" w:eastAsia="メイリオ" w:hAnsi="メイリオ" w:hint="eastAsia"/>
                <w:color w:val="FFFFFF" w:themeColor="background1"/>
                <w:sz w:val="28"/>
                <w:szCs w:val="28"/>
              </w:rPr>
              <w:t>衛生管理の徹底を図るための設備更新や消耗品の費用が補助されます</w:t>
            </w:r>
          </w:p>
        </w:tc>
      </w:tr>
    </w:tbl>
    <w:p w14:paraId="71D798E7" w14:textId="77777777" w:rsidR="00202FFD" w:rsidRDefault="00202FFD" w:rsidP="00202FFD">
      <w:pPr>
        <w:snapToGrid w:val="0"/>
        <w:spacing w:beforeLines="30" w:before="72"/>
        <w:rPr>
          <w:rFonts w:ascii="メイリオ" w:eastAsia="SimSun" w:hAnsi="メイリオ"/>
          <w:lang w:eastAsia="zh-CN"/>
        </w:rPr>
      </w:pPr>
      <w:r>
        <w:rPr>
          <w:rFonts w:ascii="メイリオ" w:eastAsia="メイリオ" w:hAnsi="メイリオ" w:hint="eastAsia"/>
          <w:lang w:eastAsia="zh-CN"/>
        </w:rPr>
        <w:t>［</w:t>
      </w:r>
      <w:r>
        <w:rPr>
          <w:rFonts w:ascii="メイリオ" w:eastAsia="メイリオ" w:hAnsi="メイリオ" w:hint="eastAsia"/>
        </w:rPr>
        <w:t>学校臨時休業対策費補助金（衛生管理改善事業）</w:t>
      </w:r>
      <w:r>
        <w:rPr>
          <w:rFonts w:ascii="メイリオ" w:eastAsia="メイリオ" w:hAnsi="メイリオ" w:hint="eastAsia"/>
          <w:lang w:eastAsia="zh-CN"/>
        </w:rPr>
        <w:t>］</w:t>
      </w:r>
    </w:p>
    <w:p w14:paraId="7711D78A" w14:textId="77777777" w:rsidR="00202FFD" w:rsidRDefault="00202FFD" w:rsidP="00202FFD">
      <w:pPr>
        <w:snapToGrid w:val="0"/>
        <w:spacing w:beforeLines="30" w:before="72"/>
        <w:ind w:left="220" w:hangingChars="100" w:hanging="220"/>
        <w:rPr>
          <w:rFonts w:ascii="メイリオ" w:eastAsia="SimSun" w:hAnsi="メイリオ"/>
          <w:lang w:eastAsia="zh-CN"/>
        </w:rPr>
      </w:pPr>
      <w:r>
        <w:rPr>
          <w:rFonts w:ascii="メイリオ" w:eastAsia="メイリオ" w:hAnsi="メイリオ" w:hint="eastAsia"/>
          <w:sz w:val="22"/>
          <w:szCs w:val="22"/>
        </w:rPr>
        <w:t>◎今後の学校給食再開に向けて、学校給食調理事業者（パン、米飯、めん等の製造の委託を受けた事業者を含む）の衛生管理の徹底・改善を図るための職員研修や設備更新等を、地方公共団体が支援する事業に対し、補助されます。</w:t>
      </w:r>
    </w:p>
    <w:p w14:paraId="0286D2A1" w14:textId="77777777" w:rsidR="00202FFD" w:rsidRDefault="00202FFD" w:rsidP="00202FFD">
      <w:pPr>
        <w:snapToGrid w:val="0"/>
        <w:spacing w:beforeLines="30" w:before="72"/>
        <w:rPr>
          <w:rFonts w:ascii="メイリオ" w:eastAsia="メイリオ" w:hAnsi="メイリオ"/>
          <w:sz w:val="22"/>
          <w:szCs w:val="22"/>
        </w:rPr>
      </w:pPr>
      <w:r>
        <w:rPr>
          <w:rFonts w:ascii="メイリオ" w:eastAsia="メイリオ" w:hAnsi="メイリオ" w:hint="eastAsia"/>
          <w:sz w:val="22"/>
          <w:szCs w:val="22"/>
        </w:rPr>
        <w:t>◎補助金の流れ：</w:t>
      </w:r>
    </w:p>
    <w:p w14:paraId="094B29F5" w14:textId="77777777" w:rsidR="00202FFD" w:rsidRDefault="00202FFD" w:rsidP="00202FFD">
      <w:pPr>
        <w:snapToGrid w:val="0"/>
        <w:spacing w:beforeLines="30" w:before="72"/>
        <w:ind w:firstLineChars="250" w:firstLine="550"/>
        <w:rPr>
          <w:rFonts w:ascii="メイリオ" w:eastAsia="メイリオ" w:hAnsi="メイリオ"/>
          <w:sz w:val="22"/>
          <w:szCs w:val="22"/>
        </w:rPr>
      </w:pPr>
      <w:r>
        <w:rPr>
          <w:rFonts w:ascii="メイリオ" w:eastAsia="メイリオ" w:hAnsi="メイリオ" w:hint="eastAsia"/>
          <w:sz w:val="22"/>
          <w:szCs w:val="22"/>
        </w:rPr>
        <w:t>国 → 全国学校給食会連合会 → 地方公共団体 → 事業者</w:t>
      </w:r>
    </w:p>
    <w:p w14:paraId="239549B7" w14:textId="77777777" w:rsidR="00202FFD" w:rsidRDefault="00202FFD" w:rsidP="00202FFD">
      <w:pPr>
        <w:snapToGrid w:val="0"/>
        <w:spacing w:beforeLines="30" w:before="72"/>
        <w:ind w:leftChars="100" w:left="460" w:hangingChars="100" w:hanging="220"/>
        <w:rPr>
          <w:rFonts w:ascii="メイリオ" w:eastAsia="メイリオ" w:hAnsi="メイリオ"/>
          <w:sz w:val="22"/>
          <w:szCs w:val="22"/>
        </w:rPr>
      </w:pPr>
      <w:r>
        <w:rPr>
          <w:rFonts w:ascii="メイリオ" w:eastAsia="メイリオ" w:hAnsi="メイリオ" w:hint="eastAsia"/>
          <w:sz w:val="22"/>
          <w:szCs w:val="22"/>
        </w:rPr>
        <w:t>①補助対象経費の2/3を国庫補助として、事業実施主体の地方公共団体に交付</w:t>
      </w:r>
    </w:p>
    <w:p w14:paraId="3139B44F" w14:textId="77777777" w:rsidR="00202FFD" w:rsidRDefault="00202FFD" w:rsidP="00202FFD">
      <w:pPr>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 xml:space="preserve">　※地方負担のうち8割は特別交付税が措置される</w:t>
      </w:r>
    </w:p>
    <w:p w14:paraId="0DC70631" w14:textId="77777777" w:rsidR="00202FFD" w:rsidRDefault="00202FFD" w:rsidP="00202FFD">
      <w:pPr>
        <w:snapToGrid w:val="0"/>
        <w:spacing w:beforeLines="30" w:before="72"/>
        <w:ind w:firstLineChars="100" w:firstLine="220"/>
        <w:rPr>
          <w:rFonts w:ascii="メイリオ" w:eastAsia="メイリオ" w:hAnsi="メイリオ"/>
          <w:sz w:val="22"/>
          <w:szCs w:val="22"/>
        </w:rPr>
      </w:pPr>
      <w:r>
        <w:rPr>
          <w:rFonts w:ascii="メイリオ" w:eastAsia="メイリオ" w:hAnsi="メイリオ" w:hint="eastAsia"/>
          <w:sz w:val="22"/>
          <w:szCs w:val="22"/>
        </w:rPr>
        <w:t>②事業実施主体の地方公共団体が事業者に支払い</w:t>
      </w:r>
    </w:p>
    <w:p w14:paraId="27454C93" w14:textId="77777777" w:rsidR="00202FFD" w:rsidRDefault="00202FFD" w:rsidP="00202FFD">
      <w:pPr>
        <w:snapToGrid w:val="0"/>
        <w:spacing w:beforeLines="30" w:before="72"/>
        <w:rPr>
          <w:rFonts w:ascii="メイリオ" w:eastAsia="メイリオ" w:hAnsi="メイリオ"/>
          <w:sz w:val="22"/>
          <w:szCs w:val="22"/>
        </w:rPr>
      </w:pPr>
      <w:r>
        <w:rPr>
          <w:rFonts w:ascii="メイリオ" w:eastAsia="メイリオ" w:hAnsi="メイリオ" w:hint="eastAsia"/>
          <w:sz w:val="22"/>
          <w:szCs w:val="22"/>
        </w:rPr>
        <w:t>◎限度額：（職員研修費）22万円（従業員3人以下の企業）</w:t>
      </w:r>
    </w:p>
    <w:p w14:paraId="2897592A" w14:textId="77777777" w:rsidR="00202FFD" w:rsidRDefault="00202FFD" w:rsidP="00202FFD">
      <w:pPr>
        <w:snapToGrid w:val="0"/>
        <w:spacing w:beforeLines="30" w:before="72"/>
        <w:ind w:firstLineChars="1200" w:firstLine="2640"/>
        <w:rPr>
          <w:rFonts w:ascii="メイリオ" w:eastAsia="メイリオ" w:hAnsi="メイリオ"/>
          <w:sz w:val="22"/>
          <w:szCs w:val="22"/>
        </w:rPr>
      </w:pPr>
      <w:r>
        <w:rPr>
          <w:rFonts w:ascii="メイリオ" w:eastAsia="メイリオ" w:hAnsi="メイリオ" w:hint="eastAsia"/>
          <w:sz w:val="22"/>
          <w:szCs w:val="22"/>
        </w:rPr>
        <w:t>5千円（従業員4人以上の企業）</w:t>
      </w:r>
    </w:p>
    <w:p w14:paraId="51447377" w14:textId="77777777" w:rsidR="00202FFD" w:rsidRDefault="00202FFD" w:rsidP="00202FFD">
      <w:pPr>
        <w:adjustRightInd w:val="0"/>
        <w:snapToGrid w:val="0"/>
        <w:spacing w:beforeLines="30" w:before="72"/>
        <w:rPr>
          <w:rFonts w:ascii="メイリオ" w:eastAsia="メイリオ" w:hAnsi="メイリオ"/>
          <w:sz w:val="28"/>
          <w:szCs w:val="28"/>
        </w:rPr>
      </w:pPr>
      <w:r>
        <w:rPr>
          <w:rFonts w:ascii="メイリオ" w:eastAsia="メイリオ" w:hAnsi="メイリオ" w:hint="eastAsia"/>
          <w:sz w:val="22"/>
          <w:szCs w:val="22"/>
        </w:rPr>
        <w:t>（設備費）45万円、（消耗品費）30万円</w:t>
      </w:r>
    </w:p>
    <w:p w14:paraId="4A0E7E33"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：実施者となる地方公共団体</w:t>
      </w:r>
    </w:p>
    <w:p w14:paraId="290C4425"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ascii="メイリオ" w:eastAsia="メイリオ" w:hAnsi="メイリオ" w:hint="eastAsia"/>
          <w:sz w:val="22"/>
          <w:szCs w:val="22"/>
        </w:rPr>
        <w:t>※各都道府県において、今後、実施者となる地方公共団体が調整・決定される予定</w:t>
      </w:r>
    </w:p>
    <w:p w14:paraId="569EFC35" w14:textId="77777777" w:rsidR="00202FFD" w:rsidRDefault="00202FFD" w:rsidP="00202FFD">
      <w:pPr>
        <w:adjustRightInd w:val="0"/>
        <w:snapToGrid w:val="0"/>
        <w:spacing w:beforeLines="30" w:before="72"/>
        <w:rPr>
          <w:rFonts w:ascii="メイリオ" w:eastAsia="メイリオ" w:hAnsi="メイリオ"/>
          <w:sz w:val="22"/>
          <w:szCs w:val="22"/>
        </w:rPr>
      </w:pPr>
    </w:p>
    <w:p w14:paraId="2C3E6302" w14:textId="77777777" w:rsidR="00202FFD" w:rsidRDefault="00202FFD" w:rsidP="00202FFD">
      <w:pPr>
        <w:adjustRightInd w:val="0"/>
        <w:snapToGrid w:val="0"/>
        <w:spacing w:beforeLines="30" w:before="72"/>
        <w:ind w:left="238" w:hanging="238"/>
        <w:rPr>
          <w:rFonts w:ascii="メイリオ" w:eastAsia="メイリオ" w:hAnsi="メイリオ"/>
          <w:sz w:val="22"/>
          <w:szCs w:val="22"/>
        </w:rPr>
      </w:pPr>
      <w:r>
        <w:rPr>
          <w:rFonts w:hint="eastAsia"/>
          <w:noProof/>
        </w:rPr>
        <w:drawing>
          <wp:anchor distT="0" distB="0" distL="114300" distR="114300" simplePos="0" relativeHeight="251663360" behindDoc="0" locked="0" layoutInCell="1" allowOverlap="1" wp14:anchorId="316B031F" wp14:editId="716394E6">
            <wp:simplePos x="0" y="0"/>
            <wp:positionH relativeFrom="column">
              <wp:posOffset>3735705</wp:posOffset>
            </wp:positionH>
            <wp:positionV relativeFrom="paragraph">
              <wp:posOffset>97155</wp:posOffset>
            </wp:positionV>
            <wp:extent cx="762000" cy="762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2"/>
          <w:szCs w:val="22"/>
        </w:rPr>
        <w:t>文部科学省 初等中等教育局 健康教育・食育課</w:t>
      </w:r>
    </w:p>
    <w:p w14:paraId="706910D3" w14:textId="77777777" w:rsidR="00202FFD" w:rsidRDefault="00202FFD" w:rsidP="00202FFD">
      <w:pPr>
        <w:adjustRightInd w:val="0"/>
        <w:snapToGrid w:val="0"/>
        <w:spacing w:beforeLines="30" w:before="72" w:line="200" w:lineRule="exact"/>
        <w:ind w:left="238" w:hanging="238"/>
        <w:rPr>
          <w:rFonts w:ascii="メイリオ" w:eastAsia="メイリオ" w:hAnsi="メイリオ"/>
          <w:sz w:val="22"/>
          <w:szCs w:val="22"/>
        </w:rPr>
      </w:pPr>
      <w:r>
        <w:rPr>
          <w:rFonts w:ascii="メイリオ" w:eastAsia="メイリオ" w:hAnsi="メイリオ" w:hint="eastAsia"/>
          <w:sz w:val="22"/>
          <w:szCs w:val="22"/>
        </w:rPr>
        <w:t xml:space="preserve">　　　　　　電話03-5253-4111</w:t>
      </w:r>
    </w:p>
    <w:p w14:paraId="09B76B56" w14:textId="77777777" w:rsidR="00202FFD" w:rsidRDefault="00202FFD" w:rsidP="00202FFD">
      <w:pPr>
        <w:adjustRightInd w:val="0"/>
        <w:snapToGrid w:val="0"/>
        <w:spacing w:beforeLines="30" w:before="72" w:line="200" w:lineRule="exact"/>
        <w:ind w:left="238" w:hanging="238"/>
        <w:rPr>
          <w:rFonts w:ascii="メイリオ" w:eastAsia="メイリオ" w:hAnsi="メイリオ"/>
          <w:sz w:val="22"/>
          <w:szCs w:val="22"/>
        </w:rPr>
      </w:pPr>
      <w:r>
        <w:rPr>
          <w:rFonts w:ascii="メイリオ" w:eastAsia="メイリオ" w:hAnsi="メイリオ" w:hint="eastAsia"/>
          <w:sz w:val="22"/>
          <w:szCs w:val="22"/>
        </w:rPr>
        <w:t xml:space="preserve">　　　　　　（内2694，2692）</w:t>
      </w:r>
    </w:p>
    <w:p w14:paraId="5C9D7F4F" w14:textId="77777777" w:rsidR="00202FFD" w:rsidRDefault="00202FFD" w:rsidP="00202FFD">
      <w:pPr>
        <w:adjustRightInd w:val="0"/>
        <w:snapToGrid w:val="0"/>
        <w:spacing w:before="120"/>
        <w:rPr>
          <w:rFonts w:ascii="メイリオ" w:eastAsia="メイリオ" w:hAnsi="メイリオ"/>
        </w:rPr>
      </w:pPr>
    </w:p>
    <w:p w14:paraId="2129D4F7" w14:textId="77777777" w:rsidR="00202FFD" w:rsidRDefault="00202FFD" w:rsidP="00202FFD">
      <w:pPr>
        <w:adjustRightInd w:val="0"/>
        <w:snapToGrid w:val="0"/>
        <w:spacing w:beforeLines="30" w:before="72"/>
        <w:rPr>
          <w:rFonts w:ascii="メイリオ" w:eastAsia="メイリオ" w:hAnsi="メイリオ"/>
          <w:sz w:val="28"/>
          <w:szCs w:val="28"/>
        </w:rPr>
      </w:pPr>
    </w:p>
    <w:p w14:paraId="5CDBC459" w14:textId="77777777" w:rsidR="00202FFD" w:rsidRPr="00786955" w:rsidRDefault="00202FFD" w:rsidP="00202FFD">
      <w:pPr>
        <w:adjustRightInd w:val="0"/>
        <w:snapToGrid w:val="0"/>
        <w:spacing w:beforeLines="30" w:before="72"/>
        <w:rPr>
          <w:rFonts w:ascii="メイリオ" w:eastAsia="メイリオ" w:hAnsi="メイリオ"/>
          <w:sz w:val="32"/>
          <w:szCs w:val="32"/>
        </w:rPr>
      </w:pPr>
      <w:r w:rsidRPr="00786955">
        <w:rPr>
          <w:rFonts w:ascii="メイリオ" w:eastAsia="メイリオ" w:hAnsi="メイリオ" w:hint="eastAsia"/>
          <w:sz w:val="32"/>
          <w:szCs w:val="32"/>
        </w:rPr>
        <w:lastRenderedPageBreak/>
        <w:t>【融資による支援】</w:t>
      </w:r>
    </w:p>
    <w:p w14:paraId="76086225" w14:textId="77777777" w:rsidR="00202FFD" w:rsidRPr="00786955" w:rsidRDefault="00202FFD" w:rsidP="00202FFD">
      <w:pPr>
        <w:adjustRightInd w:val="0"/>
        <w:snapToGrid w:val="0"/>
        <w:spacing w:beforeLines="30" w:before="72"/>
        <w:rPr>
          <w:rFonts w:ascii="メイリオ" w:eastAsia="メイリオ" w:hAnsi="メイリオ"/>
          <w:sz w:val="28"/>
          <w:szCs w:val="28"/>
        </w:rPr>
      </w:pPr>
      <w:r>
        <w:rPr>
          <w:rFonts w:ascii="メイリオ" w:eastAsia="メイリオ" w:hAnsi="メイリオ" w:hint="eastAsia"/>
        </w:rPr>
        <w:t>＜影響を受けた全ての事業者の方へ＞</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2BC68473" w14:textId="77777777" w:rsidTr="004D5568">
        <w:trPr>
          <w:trHeight w:val="596"/>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3AAA2126" w14:textId="296C534B" w:rsidR="00202FFD" w:rsidRDefault="000830AE" w:rsidP="000830AE">
            <w:pPr>
              <w:snapToGrid w:val="0"/>
              <w:spacing w:before="120"/>
              <w:ind w:left="140" w:hangingChars="50" w:hanging="140"/>
              <w:jc w:val="left"/>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t>(</w:t>
            </w:r>
            <w:r>
              <w:rPr>
                <w:rFonts w:ascii="メイリオ" w:eastAsia="メイリオ" w:hAnsi="メイリオ"/>
                <w:color w:val="FFFFFF" w:themeColor="background1"/>
                <w:sz w:val="28"/>
                <w:szCs w:val="28"/>
              </w:rPr>
              <w:t>1)</w:t>
            </w:r>
            <w:r w:rsidR="00202FFD">
              <w:rPr>
                <w:rFonts w:ascii="メイリオ" w:eastAsia="メイリオ" w:hAnsi="メイリオ" w:hint="eastAsia"/>
                <w:color w:val="FFFFFF" w:themeColor="background1"/>
                <w:sz w:val="28"/>
                <w:szCs w:val="28"/>
              </w:rPr>
              <w:t>中小・小規模事業者向けの無利子・無担保の資金繰り融資が受けられます</w:t>
            </w:r>
          </w:p>
        </w:tc>
      </w:tr>
    </w:tbl>
    <w:p w14:paraId="79D3FADA" w14:textId="77777777" w:rsidR="00202FFD" w:rsidRDefault="00202FFD" w:rsidP="00202FFD">
      <w:pPr>
        <w:snapToGrid w:val="0"/>
        <w:spacing w:beforeLines="30" w:before="72"/>
        <w:ind w:left="284" w:hanging="284"/>
        <w:rPr>
          <w:rFonts w:ascii="メイリオ" w:eastAsia="メイリオ" w:hAnsi="メイリオ"/>
        </w:rPr>
      </w:pPr>
      <w:r>
        <w:rPr>
          <w:rFonts w:hint="eastAsia"/>
          <w:noProof/>
        </w:rPr>
        <w:drawing>
          <wp:anchor distT="0" distB="0" distL="114300" distR="114300" simplePos="0" relativeHeight="251660288" behindDoc="0" locked="0" layoutInCell="1" allowOverlap="1" wp14:anchorId="14543730" wp14:editId="7DD5FB2F">
            <wp:simplePos x="0" y="0"/>
            <wp:positionH relativeFrom="column">
              <wp:posOffset>3821430</wp:posOffset>
            </wp:positionH>
            <wp:positionV relativeFrom="paragraph">
              <wp:posOffset>179705</wp:posOffset>
            </wp:positionV>
            <wp:extent cx="762000" cy="762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rPr>
        <w:t>［新型コロナウイルス感染症特別貸付制度］</w:t>
      </w:r>
    </w:p>
    <w:p w14:paraId="544B7D8C" w14:textId="77777777" w:rsidR="00202FFD" w:rsidRDefault="00202FFD" w:rsidP="00202FFD">
      <w:pPr>
        <w:adjustRightInd w:val="0"/>
        <w:snapToGrid w:val="0"/>
        <w:spacing w:beforeLines="30" w:before="72"/>
        <w:ind w:left="284" w:hanging="284"/>
        <w:rPr>
          <w:rFonts w:ascii="メイリオ" w:eastAsia="メイリオ" w:hAnsi="メイリオ"/>
          <w:sz w:val="22"/>
          <w:szCs w:val="22"/>
        </w:rPr>
      </w:pPr>
      <w:r>
        <w:rPr>
          <w:rFonts w:ascii="メイリオ" w:eastAsia="メイリオ" w:hAnsi="メイリオ" w:hint="eastAsia"/>
          <w:sz w:val="22"/>
          <w:szCs w:val="22"/>
        </w:rPr>
        <w:t xml:space="preserve">◎融資限度額（別枠）：国民生活事業　</w:t>
      </w:r>
      <w:r>
        <w:rPr>
          <w:rFonts w:ascii="メイリオ" w:eastAsia="メイリオ" w:hAnsi="メイリオ"/>
          <w:sz w:val="22"/>
          <w:szCs w:val="22"/>
        </w:rPr>
        <w:t>8</w:t>
      </w:r>
      <w:r>
        <w:rPr>
          <w:rFonts w:ascii="メイリオ" w:eastAsia="メイリオ" w:hAnsi="メイリオ" w:hint="eastAsia"/>
          <w:sz w:val="22"/>
          <w:szCs w:val="22"/>
        </w:rPr>
        <w:t>,000万円</w:t>
      </w:r>
    </w:p>
    <w:p w14:paraId="6F1C438A" w14:textId="77777777" w:rsidR="00202FFD" w:rsidRDefault="00202FFD" w:rsidP="00202FFD">
      <w:pPr>
        <w:adjustRightInd w:val="0"/>
        <w:snapToGrid w:val="0"/>
        <w:spacing w:beforeLines="30" w:before="72"/>
        <w:ind w:left="284" w:hanging="284"/>
        <w:rPr>
          <w:rFonts w:ascii="メイリオ" w:eastAsia="メイリオ" w:hAnsi="メイリオ"/>
          <w:sz w:val="22"/>
          <w:szCs w:val="22"/>
        </w:rPr>
      </w:pPr>
      <w:r>
        <w:rPr>
          <w:rFonts w:ascii="メイリオ" w:eastAsia="メイリオ" w:hAnsi="メイリオ" w:hint="eastAsia"/>
          <w:sz w:val="22"/>
          <w:szCs w:val="22"/>
        </w:rPr>
        <w:t xml:space="preserve">　　　　　　　　　　 中小企業事業　6億円</w:t>
      </w:r>
    </w:p>
    <w:p w14:paraId="2A58039D" w14:textId="77777777" w:rsidR="00202FFD" w:rsidRDefault="00202FFD" w:rsidP="00202FFD">
      <w:pPr>
        <w:adjustRightInd w:val="0"/>
        <w:snapToGrid w:val="0"/>
        <w:spacing w:beforeLines="30" w:before="72"/>
        <w:ind w:left="284" w:hanging="284"/>
        <w:rPr>
          <w:rFonts w:ascii="メイリオ" w:eastAsia="メイリオ" w:hAnsi="メイリオ"/>
          <w:sz w:val="22"/>
          <w:szCs w:val="22"/>
        </w:rPr>
      </w:pPr>
      <w:r>
        <w:rPr>
          <w:rFonts w:ascii="メイリオ" w:eastAsia="メイリオ" w:hAnsi="メイリオ" w:hint="eastAsia"/>
          <w:sz w:val="22"/>
          <w:szCs w:val="22"/>
        </w:rPr>
        <w:t>◎据置期間：最長５年間</w:t>
      </w:r>
    </w:p>
    <w:p w14:paraId="0D8F68E4" w14:textId="77777777" w:rsidR="00202FFD" w:rsidRDefault="00202FFD" w:rsidP="00202FFD">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：日本政策金融公庫　事業資金相談ダイヤル</w:t>
      </w:r>
    </w:p>
    <w:p w14:paraId="51B7B7E9" w14:textId="039E17B5" w:rsidR="00202FFD" w:rsidRDefault="00202FFD" w:rsidP="00202FFD">
      <w:pPr>
        <w:adjustRightInd w:val="0"/>
        <w:snapToGrid w:val="0"/>
        <w:spacing w:beforeLines="30" w:before="72"/>
        <w:ind w:left="238" w:firstLineChars="609" w:firstLine="1340"/>
        <w:jc w:val="right"/>
        <w:rPr>
          <w:rFonts w:ascii="メイリオ" w:eastAsia="メイリオ" w:hAnsi="メイリオ"/>
          <w:sz w:val="22"/>
          <w:szCs w:val="22"/>
        </w:rPr>
      </w:pPr>
      <w:r>
        <w:rPr>
          <w:rFonts w:ascii="メイリオ" w:eastAsia="メイリオ" w:hAnsi="メイリオ" w:hint="eastAsia"/>
          <w:sz w:val="22"/>
          <w:szCs w:val="22"/>
        </w:rPr>
        <w:t>電話0120</w:t>
      </w:r>
      <w:r w:rsidR="002E6F97">
        <w:rPr>
          <w:rFonts w:ascii="メイリオ" w:eastAsia="メイリオ" w:hAnsi="メイリオ"/>
          <w:sz w:val="22"/>
          <w:szCs w:val="22"/>
        </w:rPr>
        <w:t>-</w:t>
      </w:r>
      <w:r>
        <w:rPr>
          <w:rFonts w:ascii="メイリオ" w:eastAsia="メイリオ" w:hAnsi="メイリオ" w:hint="eastAsia"/>
          <w:sz w:val="22"/>
          <w:szCs w:val="22"/>
        </w:rPr>
        <w:t>154</w:t>
      </w:r>
      <w:r w:rsidR="002E6F97">
        <w:rPr>
          <w:rFonts w:ascii="メイリオ" w:eastAsia="メイリオ" w:hAnsi="メイリオ"/>
          <w:sz w:val="22"/>
          <w:szCs w:val="22"/>
        </w:rPr>
        <w:t>-</w:t>
      </w:r>
      <w:r>
        <w:rPr>
          <w:rFonts w:ascii="メイリオ" w:eastAsia="メイリオ" w:hAnsi="メイリオ" w:hint="eastAsia"/>
          <w:sz w:val="22"/>
          <w:szCs w:val="22"/>
        </w:rPr>
        <w:t>505</w:t>
      </w:r>
    </w:p>
    <w:p w14:paraId="1017519F" w14:textId="77777777" w:rsidR="00202FFD" w:rsidRDefault="00202FFD" w:rsidP="00202FFD">
      <w:pPr>
        <w:adjustRightInd w:val="0"/>
        <w:snapToGrid w:val="0"/>
        <w:spacing w:before="120"/>
        <w:rPr>
          <w:rFonts w:ascii="メイリオ" w:eastAsia="メイリオ" w:hAnsi="メイリオ"/>
        </w:rPr>
      </w:pPr>
    </w:p>
    <w:p w14:paraId="69A2EA6B" w14:textId="77777777" w:rsidR="00202FFD" w:rsidRDefault="00202FFD" w:rsidP="00202FFD">
      <w:pPr>
        <w:spacing w:before="120"/>
        <w:rPr>
          <w:rFonts w:ascii="メイリオ" w:eastAsia="メイリオ" w:hAnsi="メイリオ"/>
        </w:rPr>
      </w:pPr>
      <w:r>
        <w:rPr>
          <w:rFonts w:ascii="メイリオ" w:eastAsia="メイリオ" w:hAnsi="メイリオ" w:hint="eastAsia"/>
        </w:rPr>
        <w:t>＜影響を受けた個人（従業員等）の方へ＞</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202FFD" w14:paraId="11922A18" w14:textId="77777777" w:rsidTr="004D5568">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2A080AC6" w14:textId="0D0FA3E9" w:rsidR="00202FFD" w:rsidRDefault="00202FFD" w:rsidP="004D5568">
            <w:pPr>
              <w:snapToGrid w:val="0"/>
              <w:spacing w:before="120" w:line="280" w:lineRule="exact"/>
              <w:rPr>
                <w:rFonts w:ascii="メイリオ" w:eastAsia="メイリオ" w:hAnsi="メイリオ"/>
                <w:color w:val="FFFFFF" w:themeColor="background1"/>
                <w:sz w:val="28"/>
                <w:szCs w:val="28"/>
              </w:rPr>
            </w:pPr>
            <w:r>
              <w:rPr>
                <w:sz w:val="22"/>
                <w:szCs w:val="22"/>
              </w:rPr>
              <w:br w:type="page"/>
            </w:r>
            <w:r w:rsidR="000830AE">
              <w:rPr>
                <w:rFonts w:ascii="メイリオ" w:eastAsia="メイリオ" w:hAnsi="メイリオ" w:hint="eastAsia"/>
                <w:color w:val="FFFFFF" w:themeColor="background1"/>
                <w:sz w:val="28"/>
                <w:szCs w:val="28"/>
              </w:rPr>
              <w:t>(</w:t>
            </w:r>
            <w:r w:rsidR="000830AE">
              <w:rPr>
                <w:rFonts w:ascii="メイリオ" w:eastAsia="メイリオ" w:hAnsi="メイリオ"/>
                <w:color w:val="FFFFFF" w:themeColor="background1"/>
                <w:sz w:val="28"/>
                <w:szCs w:val="28"/>
              </w:rPr>
              <w:t>2)</w:t>
            </w:r>
            <w:r w:rsidR="000830AE">
              <w:rPr>
                <w:rFonts w:ascii="メイリオ" w:eastAsia="メイリオ" w:hAnsi="メイリオ" w:hint="eastAsia"/>
                <w:color w:val="FFFFFF" w:themeColor="background1"/>
                <w:sz w:val="28"/>
                <w:szCs w:val="28"/>
              </w:rPr>
              <w:t>個人</w:t>
            </w:r>
            <w:r>
              <w:rPr>
                <w:rFonts w:ascii="メイリオ" w:eastAsia="メイリオ" w:hAnsi="メイリオ" w:hint="eastAsia"/>
                <w:color w:val="FFFFFF" w:themeColor="background1"/>
                <w:sz w:val="28"/>
                <w:szCs w:val="28"/>
              </w:rPr>
              <w:t>向けの無利子・保証人なしの貸付を受けられます</w:t>
            </w:r>
          </w:p>
        </w:tc>
      </w:tr>
    </w:tbl>
    <w:p w14:paraId="2F659E3B" w14:textId="77777777" w:rsidR="00202FFD" w:rsidRDefault="00202FFD" w:rsidP="00202FFD">
      <w:pPr>
        <w:snapToGrid w:val="0"/>
        <w:spacing w:beforeLines="30" w:before="72" w:line="280" w:lineRule="exact"/>
        <w:rPr>
          <w:rFonts w:ascii="メイリオ" w:eastAsia="メイリオ" w:hAnsi="メイリオ"/>
        </w:rPr>
      </w:pPr>
      <w:r>
        <w:rPr>
          <w:rFonts w:ascii="メイリオ" w:eastAsia="メイリオ" w:hAnsi="メイリオ" w:hint="eastAsia"/>
        </w:rPr>
        <w:t>［個人向け緊急小口資金（特例）］</w:t>
      </w:r>
    </w:p>
    <w:p w14:paraId="68740A28" w14:textId="6E0ECDA4" w:rsidR="00202FFD" w:rsidRDefault="00202FFD" w:rsidP="00202FFD">
      <w:pPr>
        <w:adjustRightInd w:val="0"/>
        <w:snapToGrid w:val="0"/>
        <w:spacing w:beforeLines="30" w:before="72" w:line="280" w:lineRule="exact"/>
        <w:ind w:left="1540" w:hangingChars="700" w:hanging="1540"/>
        <w:rPr>
          <w:rFonts w:ascii="メイリオ" w:eastAsia="メイリオ" w:hAnsi="メイリオ"/>
          <w:sz w:val="22"/>
          <w:szCs w:val="22"/>
        </w:rPr>
      </w:pPr>
      <w:r>
        <w:rPr>
          <w:rFonts w:ascii="メイリオ" w:eastAsia="メイリオ" w:hAnsi="メイリオ" w:hint="eastAsia"/>
          <w:sz w:val="22"/>
          <w:szCs w:val="22"/>
        </w:rPr>
        <w:t>◎</w:t>
      </w:r>
      <w:r w:rsidR="000830AE">
        <w:rPr>
          <w:rFonts w:ascii="メイリオ" w:eastAsia="メイリオ" w:hAnsi="メイリオ" w:hint="eastAsia"/>
          <w:sz w:val="22"/>
          <w:szCs w:val="22"/>
        </w:rPr>
        <w:t>融資</w:t>
      </w:r>
      <w:r>
        <w:rPr>
          <w:rFonts w:ascii="メイリオ" w:eastAsia="メイリオ" w:hAnsi="メイリオ" w:hint="eastAsia"/>
          <w:sz w:val="22"/>
          <w:szCs w:val="22"/>
        </w:rPr>
        <w:t>対象：新型コロナウイルス感染症の影響を受け、休業等により</w:t>
      </w:r>
    </w:p>
    <w:p w14:paraId="46B6A0BC" w14:textId="77777777" w:rsidR="00202FFD" w:rsidRDefault="00202FFD" w:rsidP="00202FFD">
      <w:pPr>
        <w:adjustRightInd w:val="0"/>
        <w:snapToGrid w:val="0"/>
        <w:spacing w:beforeLines="30" w:before="72" w:line="280" w:lineRule="exact"/>
        <w:ind w:firstLineChars="500" w:firstLine="1100"/>
        <w:rPr>
          <w:rFonts w:ascii="メイリオ" w:eastAsia="メイリオ" w:hAnsi="メイリオ"/>
          <w:sz w:val="22"/>
          <w:szCs w:val="22"/>
        </w:rPr>
      </w:pPr>
      <w:r>
        <w:rPr>
          <w:rFonts w:ascii="メイリオ" w:eastAsia="メイリオ" w:hAnsi="メイリオ" w:hint="eastAsia"/>
          <w:sz w:val="22"/>
          <w:szCs w:val="22"/>
        </w:rPr>
        <w:t>収入の減少があり、緊急かつ一時的な貸付を必要とする世帯</w:t>
      </w:r>
    </w:p>
    <w:p w14:paraId="67411DF7" w14:textId="77777777" w:rsidR="00202FFD" w:rsidRDefault="00202FFD" w:rsidP="00202FFD">
      <w:pPr>
        <w:adjustRightInd w:val="0"/>
        <w:snapToGrid w:val="0"/>
        <w:spacing w:beforeLines="30" w:before="72" w:line="280" w:lineRule="exact"/>
        <w:ind w:left="238" w:hanging="238"/>
        <w:rPr>
          <w:rFonts w:ascii="メイリオ" w:eastAsia="メイリオ" w:hAnsi="メイリオ"/>
          <w:sz w:val="22"/>
          <w:szCs w:val="22"/>
        </w:rPr>
      </w:pPr>
      <w:r>
        <w:rPr>
          <w:rFonts w:hint="eastAsia"/>
          <w:noProof/>
        </w:rPr>
        <w:drawing>
          <wp:anchor distT="0" distB="0" distL="114300" distR="114300" simplePos="0" relativeHeight="251661312" behindDoc="0" locked="0" layoutInCell="1" allowOverlap="1" wp14:anchorId="1512369C" wp14:editId="76C5ADF3">
            <wp:simplePos x="0" y="0"/>
            <wp:positionH relativeFrom="column">
              <wp:posOffset>3821430</wp:posOffset>
            </wp:positionH>
            <wp:positionV relativeFrom="paragraph">
              <wp:posOffset>177800</wp:posOffset>
            </wp:positionV>
            <wp:extent cx="752475" cy="7524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2"/>
          <w:szCs w:val="22"/>
        </w:rPr>
        <w:t>◎貸付上限：10万円（学校等の休業の特例：20万円以内）</w:t>
      </w:r>
    </w:p>
    <w:p w14:paraId="48278C7C" w14:textId="77777777" w:rsidR="00202FFD" w:rsidRDefault="00202FFD" w:rsidP="00202FFD">
      <w:pPr>
        <w:wordWrap w:val="0"/>
        <w:overflowPunct w:val="0"/>
        <w:autoSpaceDE w:val="0"/>
        <w:autoSpaceDN w:val="0"/>
        <w:adjustRightInd w:val="0"/>
        <w:snapToGrid w:val="0"/>
        <w:spacing w:beforeLines="30" w:before="72" w:line="280" w:lineRule="exact"/>
        <w:ind w:left="238" w:hanging="238"/>
        <w:jc w:val="left"/>
        <w:rPr>
          <w:rFonts w:ascii="メイリオ" w:eastAsia="メイリオ" w:hAnsi="メイリオ"/>
          <w:sz w:val="22"/>
          <w:szCs w:val="22"/>
        </w:rPr>
      </w:pPr>
      <w:r>
        <w:rPr>
          <w:rFonts w:ascii="メイリオ" w:eastAsia="メイリオ" w:hAnsi="メイリオ" w:hint="eastAsia"/>
          <w:sz w:val="22"/>
          <w:szCs w:val="22"/>
        </w:rPr>
        <w:t>◎据置期間：1年以内</w:t>
      </w:r>
    </w:p>
    <w:p w14:paraId="30453F46" w14:textId="77777777" w:rsidR="00202FFD" w:rsidRDefault="00202FFD" w:rsidP="00202FFD">
      <w:pPr>
        <w:adjustRightInd w:val="0"/>
        <w:snapToGrid w:val="0"/>
        <w:spacing w:beforeLines="30" w:before="72"/>
        <w:ind w:left="238" w:firstLine="45"/>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：お住いの都道府県、市町村社会福祉協議会</w:t>
      </w:r>
    </w:p>
    <w:p w14:paraId="6B992C2E" w14:textId="77777777" w:rsidR="00202FFD" w:rsidRDefault="00202FFD" w:rsidP="00202FFD">
      <w:pPr>
        <w:spacing w:before="120"/>
      </w:pPr>
    </w:p>
    <w:p w14:paraId="314A7DEE" w14:textId="0514D7CA" w:rsidR="000830AE" w:rsidRPr="00786955" w:rsidRDefault="000830AE" w:rsidP="000830AE">
      <w:pPr>
        <w:adjustRightInd w:val="0"/>
        <w:snapToGrid w:val="0"/>
        <w:spacing w:beforeLines="30" w:before="72"/>
        <w:rPr>
          <w:rFonts w:ascii="メイリオ" w:eastAsia="メイリオ" w:hAnsi="メイリオ"/>
          <w:sz w:val="28"/>
          <w:szCs w:val="28"/>
        </w:rPr>
      </w:pPr>
      <w:r>
        <w:rPr>
          <w:rFonts w:ascii="メイリオ" w:eastAsia="メイリオ" w:hAnsi="メイリオ" w:hint="eastAsia"/>
        </w:rPr>
        <w:t>＜影響を受けた中小規模の事業者の方へ＞</w:t>
      </w:r>
    </w:p>
    <w:tbl>
      <w:tblPr>
        <w:tblStyle w:val="a8"/>
        <w:tblW w:w="7230" w:type="dxa"/>
        <w:tblInd w:w="-30"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shd w:val="clear" w:color="auto" w:fill="404040" w:themeFill="text1" w:themeFillTint="BF"/>
        <w:tblLook w:val="04A0" w:firstRow="1" w:lastRow="0" w:firstColumn="1" w:lastColumn="0" w:noHBand="0" w:noVBand="1"/>
      </w:tblPr>
      <w:tblGrid>
        <w:gridCol w:w="7230"/>
      </w:tblGrid>
      <w:tr w:rsidR="000830AE" w14:paraId="24493252" w14:textId="77777777" w:rsidTr="0054667D">
        <w:trPr>
          <w:trHeight w:val="596"/>
        </w:trPr>
        <w:tc>
          <w:tcPr>
            <w:tcW w:w="7230"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404040" w:themeFill="text1" w:themeFillTint="BF"/>
            <w:vAlign w:val="center"/>
            <w:hideMark/>
          </w:tcPr>
          <w:p w14:paraId="11CDEEA7" w14:textId="3D6B64D5" w:rsidR="000830AE" w:rsidRDefault="000830AE" w:rsidP="000830AE">
            <w:pPr>
              <w:snapToGrid w:val="0"/>
              <w:spacing w:before="120"/>
              <w:ind w:left="140" w:hangingChars="50" w:hanging="140"/>
              <w:jc w:val="left"/>
              <w:rPr>
                <w:rFonts w:ascii="メイリオ" w:eastAsia="メイリオ" w:hAnsi="メイリオ"/>
                <w:color w:val="FFFFFF" w:themeColor="background1"/>
                <w:sz w:val="28"/>
                <w:szCs w:val="28"/>
              </w:rPr>
            </w:pPr>
            <w:r>
              <w:rPr>
                <w:rFonts w:ascii="メイリオ" w:eastAsia="メイリオ" w:hAnsi="メイリオ" w:hint="eastAsia"/>
                <w:color w:val="FFFFFF" w:themeColor="background1"/>
                <w:sz w:val="28"/>
                <w:szCs w:val="28"/>
              </w:rPr>
              <w:t>(</w:t>
            </w:r>
            <w:r>
              <w:rPr>
                <w:rFonts w:ascii="メイリオ" w:eastAsia="メイリオ" w:hAnsi="メイリオ"/>
                <w:color w:val="FFFFFF" w:themeColor="background1"/>
                <w:sz w:val="28"/>
                <w:szCs w:val="28"/>
              </w:rPr>
              <w:t>3)</w:t>
            </w:r>
            <w:r>
              <w:rPr>
                <w:rFonts w:ascii="メイリオ" w:eastAsia="メイリオ" w:hAnsi="メイリオ" w:hint="eastAsia"/>
                <w:color w:val="FFFFFF" w:themeColor="background1"/>
                <w:sz w:val="28"/>
                <w:szCs w:val="28"/>
              </w:rPr>
              <w:t>中小企業向け資本増強策を強化する融資が受けられます</w:t>
            </w:r>
          </w:p>
        </w:tc>
      </w:tr>
    </w:tbl>
    <w:p w14:paraId="271C295D" w14:textId="5C081B2A" w:rsidR="000830AE" w:rsidRDefault="000830AE" w:rsidP="000830AE">
      <w:pPr>
        <w:snapToGrid w:val="0"/>
        <w:spacing w:beforeLines="30" w:before="72"/>
        <w:ind w:left="284" w:hanging="284"/>
        <w:rPr>
          <w:rFonts w:ascii="メイリオ" w:eastAsia="メイリオ" w:hAnsi="メイリオ"/>
        </w:rPr>
      </w:pPr>
      <w:r>
        <w:rPr>
          <w:rFonts w:ascii="メイリオ" w:eastAsia="メイリオ" w:hAnsi="メイリオ" w:hint="eastAsia"/>
        </w:rPr>
        <w:t>［中小企業向け資本性資金供給・資本増強支援事業］</w:t>
      </w:r>
    </w:p>
    <w:p w14:paraId="3E0707A7" w14:textId="3BF429A8" w:rsidR="000830AE" w:rsidRDefault="000830AE" w:rsidP="000830AE">
      <w:pPr>
        <w:snapToGrid w:val="0"/>
        <w:spacing w:beforeLines="30" w:before="72"/>
        <w:ind w:leftChars="50" w:left="120" w:firstLineChars="50" w:firstLine="120"/>
        <w:rPr>
          <w:rFonts w:ascii="メイリオ" w:eastAsia="メイリオ" w:hAnsi="メイリオ"/>
        </w:rPr>
      </w:pPr>
      <w:r>
        <w:rPr>
          <w:rFonts w:ascii="メイリオ" w:eastAsia="メイリオ" w:hAnsi="メイリオ" w:hint="eastAsia"/>
        </w:rPr>
        <w:t>1</w:t>
      </w:r>
      <w:r>
        <w:rPr>
          <w:rFonts w:ascii="メイリオ" w:eastAsia="メイリオ" w:hAnsi="メイリオ"/>
        </w:rPr>
        <w:t>)</w:t>
      </w:r>
      <w:r>
        <w:rPr>
          <w:rFonts w:ascii="メイリオ" w:eastAsia="メイリオ" w:hAnsi="メイリオ" w:hint="eastAsia"/>
        </w:rPr>
        <w:t>資本性劣後ローン</w:t>
      </w:r>
    </w:p>
    <w:p w14:paraId="7247ED30" w14:textId="0BE359E3" w:rsidR="000830AE" w:rsidRDefault="000830AE" w:rsidP="000830AE">
      <w:pPr>
        <w:snapToGrid w:val="0"/>
        <w:spacing w:beforeLines="30" w:before="72"/>
        <w:ind w:left="284" w:hanging="284"/>
        <w:rPr>
          <w:rFonts w:ascii="メイリオ" w:eastAsia="メイリオ" w:hAnsi="メイリオ"/>
          <w:sz w:val="22"/>
          <w:szCs w:val="22"/>
        </w:rPr>
      </w:pPr>
      <w:r>
        <w:rPr>
          <w:rFonts w:ascii="メイリオ" w:eastAsia="メイリオ" w:hAnsi="メイリオ" w:hint="eastAsia"/>
        </w:rPr>
        <w:lastRenderedPageBreak/>
        <w:t xml:space="preserve">　　</w:t>
      </w:r>
      <w:r w:rsidRPr="000830AE">
        <w:rPr>
          <w:rFonts w:ascii="メイリオ" w:eastAsia="メイリオ" w:hAnsi="メイリオ" w:hint="eastAsia"/>
          <w:sz w:val="22"/>
          <w:szCs w:val="22"/>
        </w:rPr>
        <w:t>◎融資対象：</w:t>
      </w:r>
      <w:r>
        <w:rPr>
          <w:rFonts w:ascii="メイリオ" w:eastAsia="メイリオ" w:hAnsi="メイリオ" w:hint="eastAsia"/>
          <w:sz w:val="22"/>
          <w:szCs w:val="22"/>
        </w:rPr>
        <w:t>新型コロナウイルス感染症の影響を受けている</w:t>
      </w:r>
    </w:p>
    <w:p w14:paraId="07053AA9" w14:textId="66675D9E" w:rsidR="000830AE" w:rsidRDefault="000830AE" w:rsidP="000830AE">
      <w:pPr>
        <w:snapToGrid w:val="0"/>
        <w:spacing w:beforeLines="30" w:before="72"/>
        <w:ind w:left="284" w:hanging="284"/>
        <w:rPr>
          <w:rFonts w:ascii="メイリオ" w:eastAsia="メイリオ" w:hAnsi="メイリオ"/>
          <w:sz w:val="22"/>
          <w:szCs w:val="22"/>
        </w:rPr>
      </w:pPr>
      <w:r>
        <w:rPr>
          <w:rFonts w:ascii="メイリオ" w:eastAsia="メイリオ" w:hAnsi="メイリオ" w:hint="eastAsia"/>
          <w:sz w:val="22"/>
          <w:szCs w:val="22"/>
        </w:rPr>
        <w:t xml:space="preserve">　　　　　　　　①スタートアップ企業</w:t>
      </w:r>
    </w:p>
    <w:p w14:paraId="54AC467B" w14:textId="7D4A6516" w:rsidR="000830AE" w:rsidRPr="000830AE" w:rsidRDefault="000830AE" w:rsidP="000830AE">
      <w:pPr>
        <w:snapToGrid w:val="0"/>
        <w:spacing w:beforeLines="30" w:before="72"/>
        <w:ind w:left="284" w:hanging="284"/>
        <w:rPr>
          <w:rFonts w:ascii="メイリオ" w:eastAsia="メイリオ" w:hAnsi="メイリオ"/>
          <w:sz w:val="22"/>
          <w:szCs w:val="22"/>
        </w:rPr>
      </w:pPr>
      <w:r>
        <w:rPr>
          <w:rFonts w:ascii="メイリオ" w:eastAsia="メイリオ" w:hAnsi="メイリオ" w:hint="eastAsia"/>
          <w:sz w:val="22"/>
          <w:szCs w:val="22"/>
        </w:rPr>
        <w:t xml:space="preserve">　　　　　　　　②企業再建に取り組む企業など</w:t>
      </w:r>
    </w:p>
    <w:p w14:paraId="035C2A35" w14:textId="6DFA5E5B" w:rsidR="000830AE" w:rsidRDefault="000830AE" w:rsidP="000830AE">
      <w:pPr>
        <w:adjustRightInd w:val="0"/>
        <w:snapToGrid w:val="0"/>
        <w:spacing w:beforeLines="30" w:before="72"/>
        <w:ind w:firstLineChars="200" w:firstLine="440"/>
        <w:rPr>
          <w:rFonts w:ascii="メイリオ" w:eastAsia="メイリオ" w:hAnsi="メイリオ"/>
          <w:sz w:val="22"/>
          <w:szCs w:val="22"/>
        </w:rPr>
      </w:pPr>
      <w:r>
        <w:rPr>
          <w:rFonts w:ascii="メイリオ" w:eastAsia="メイリオ" w:hAnsi="メイリオ" w:hint="eastAsia"/>
          <w:sz w:val="22"/>
          <w:szCs w:val="22"/>
        </w:rPr>
        <w:t>◎融資限度：最大7</w:t>
      </w:r>
      <w:r>
        <w:rPr>
          <w:rFonts w:ascii="メイリオ" w:eastAsia="メイリオ" w:hAnsi="メイリオ"/>
          <w:sz w:val="22"/>
          <w:szCs w:val="22"/>
        </w:rPr>
        <w:t>.2</w:t>
      </w:r>
      <w:r>
        <w:rPr>
          <w:rFonts w:ascii="メイリオ" w:eastAsia="メイリオ" w:hAnsi="メイリオ" w:hint="eastAsia"/>
          <w:sz w:val="22"/>
          <w:szCs w:val="22"/>
        </w:rPr>
        <w:t>億円（別枠）</w:t>
      </w:r>
    </w:p>
    <w:p w14:paraId="01CBE5AF" w14:textId="3902C404" w:rsidR="000830AE" w:rsidRDefault="000830AE" w:rsidP="000830AE">
      <w:pPr>
        <w:adjustRightInd w:val="0"/>
        <w:snapToGrid w:val="0"/>
        <w:spacing w:beforeLines="30" w:before="72"/>
        <w:ind w:leftChars="100" w:left="240" w:firstLineChars="100" w:firstLine="220"/>
        <w:rPr>
          <w:rFonts w:ascii="メイリオ" w:eastAsia="メイリオ" w:hAnsi="メイリオ"/>
          <w:sz w:val="22"/>
          <w:szCs w:val="22"/>
        </w:rPr>
      </w:pPr>
      <w:r>
        <w:rPr>
          <w:rFonts w:ascii="メイリオ" w:eastAsia="メイリオ" w:hAnsi="メイリオ" w:hint="eastAsia"/>
          <w:sz w:val="22"/>
          <w:szCs w:val="22"/>
        </w:rPr>
        <w:t>◎貸付期間：５年１ヶ月、1</w:t>
      </w:r>
      <w:r>
        <w:rPr>
          <w:rFonts w:ascii="メイリオ" w:eastAsia="メイリオ" w:hAnsi="メイリオ"/>
          <w:sz w:val="22"/>
          <w:szCs w:val="22"/>
        </w:rPr>
        <w:t>0</w:t>
      </w:r>
      <w:r>
        <w:rPr>
          <w:rFonts w:ascii="メイリオ" w:eastAsia="メイリオ" w:hAnsi="メイリオ" w:hint="eastAsia"/>
          <w:sz w:val="22"/>
          <w:szCs w:val="22"/>
        </w:rPr>
        <w:t>年、2</w:t>
      </w:r>
      <w:r>
        <w:rPr>
          <w:rFonts w:ascii="メイリオ" w:eastAsia="メイリオ" w:hAnsi="メイリオ"/>
          <w:sz w:val="22"/>
          <w:szCs w:val="22"/>
        </w:rPr>
        <w:t>0</w:t>
      </w:r>
      <w:r>
        <w:rPr>
          <w:rFonts w:ascii="メイリオ" w:eastAsia="メイリオ" w:hAnsi="メイリオ" w:hint="eastAsia"/>
          <w:sz w:val="22"/>
          <w:szCs w:val="22"/>
        </w:rPr>
        <w:t>年（期限一括償還）</w:t>
      </w:r>
    </w:p>
    <w:p w14:paraId="3A26AA24" w14:textId="267F667E" w:rsidR="000830AE" w:rsidRDefault="000830AE" w:rsidP="000830AE">
      <w:pPr>
        <w:adjustRightInd w:val="0"/>
        <w:snapToGrid w:val="0"/>
        <w:spacing w:beforeLines="30" w:before="72"/>
        <w:rPr>
          <w:rFonts w:ascii="メイリオ" w:eastAsia="メイリオ" w:hAnsi="メイリオ"/>
          <w:sz w:val="22"/>
          <w:szCs w:val="22"/>
        </w:rPr>
      </w:pPr>
      <w:r>
        <w:rPr>
          <w:rFonts w:ascii="メイリオ" w:eastAsia="メイリオ" w:hAnsi="メイリオ" w:hint="eastAsia"/>
          <w:sz w:val="22"/>
          <w:szCs w:val="22"/>
        </w:rPr>
        <w:t xml:space="preserve">　2</w:t>
      </w:r>
      <w:r>
        <w:rPr>
          <w:rFonts w:ascii="メイリオ" w:eastAsia="メイリオ" w:hAnsi="メイリオ"/>
          <w:sz w:val="22"/>
          <w:szCs w:val="22"/>
        </w:rPr>
        <w:t>)</w:t>
      </w:r>
      <w:r>
        <w:rPr>
          <w:rFonts w:ascii="メイリオ" w:eastAsia="メイリオ" w:hAnsi="メイリオ" w:hint="eastAsia"/>
          <w:sz w:val="22"/>
          <w:szCs w:val="22"/>
        </w:rPr>
        <w:t>中小企業経営力強化支援ファンド</w:t>
      </w:r>
    </w:p>
    <w:p w14:paraId="008BBF6D" w14:textId="155C2C43" w:rsidR="008F76C3" w:rsidRDefault="008F76C3" w:rsidP="008F76C3">
      <w:pPr>
        <w:adjustRightInd w:val="0"/>
        <w:snapToGrid w:val="0"/>
        <w:spacing w:beforeLines="30" w:before="72"/>
        <w:ind w:left="440" w:hangingChars="200" w:hanging="440"/>
        <w:rPr>
          <w:rFonts w:ascii="メイリオ" w:eastAsia="メイリオ" w:hAnsi="メイリオ"/>
          <w:sz w:val="22"/>
          <w:szCs w:val="22"/>
        </w:rPr>
      </w:pPr>
      <w:r>
        <w:rPr>
          <w:rFonts w:ascii="メイリオ" w:eastAsia="メイリオ" w:hAnsi="メイリオ" w:hint="eastAsia"/>
          <w:sz w:val="22"/>
          <w:szCs w:val="22"/>
        </w:rPr>
        <w:t xml:space="preserve">　　・官民連携のファンドを通じた出資・経営改善等により、事業の再生とその後の企業価値向上をサポートなど、成長を全面的に後押し</w:t>
      </w:r>
    </w:p>
    <w:p w14:paraId="30DAB9E4" w14:textId="5906C260" w:rsidR="008F76C3" w:rsidRPr="008F76C3" w:rsidRDefault="008F76C3" w:rsidP="008F76C3">
      <w:pPr>
        <w:adjustRightInd w:val="0"/>
        <w:snapToGrid w:val="0"/>
        <w:spacing w:beforeLines="30" w:before="72"/>
        <w:ind w:left="440" w:hangingChars="200" w:hanging="440"/>
        <w:rPr>
          <w:rFonts w:ascii="メイリオ" w:eastAsia="メイリオ" w:hAnsi="メイリオ"/>
          <w:sz w:val="22"/>
          <w:szCs w:val="22"/>
        </w:rPr>
      </w:pPr>
      <w:r>
        <w:rPr>
          <w:rFonts w:ascii="メイリオ" w:eastAsia="メイリオ" w:hAnsi="メイリオ" w:hint="eastAsia"/>
          <w:sz w:val="22"/>
          <w:szCs w:val="22"/>
        </w:rPr>
        <w:t xml:space="preserve">　　・全国4</w:t>
      </w:r>
      <w:r>
        <w:rPr>
          <w:rFonts w:ascii="メイリオ" w:eastAsia="メイリオ" w:hAnsi="メイリオ"/>
          <w:sz w:val="22"/>
          <w:szCs w:val="22"/>
        </w:rPr>
        <w:t>7</w:t>
      </w:r>
      <w:r>
        <w:rPr>
          <w:rFonts w:ascii="メイリオ" w:eastAsia="メイリオ" w:hAnsi="メイリオ" w:hint="eastAsia"/>
          <w:sz w:val="22"/>
          <w:szCs w:val="22"/>
        </w:rPr>
        <w:t>都道府県の「事業引継ぎ支援センター」とも連携し、出資先企業の第三者承継を促進</w:t>
      </w:r>
    </w:p>
    <w:p w14:paraId="036E41C7" w14:textId="3B8B3952" w:rsidR="000830AE" w:rsidRDefault="000830AE" w:rsidP="000830AE">
      <w:pPr>
        <w:adjustRightInd w:val="0"/>
        <w:snapToGrid w:val="0"/>
        <w:spacing w:beforeLines="30" w:before="72"/>
        <w:rPr>
          <w:rFonts w:ascii="メイリオ" w:eastAsia="メイリオ" w:hAnsi="メイリオ"/>
          <w:sz w:val="22"/>
          <w:szCs w:val="22"/>
        </w:rPr>
      </w:pPr>
      <w:r>
        <w:rPr>
          <w:rFonts w:ascii="メイリオ" w:eastAsia="メイリオ" w:hAnsi="メイリオ" w:hint="eastAsia"/>
          <w:sz w:val="22"/>
          <w:szCs w:val="22"/>
        </w:rPr>
        <w:t xml:space="preserve">　3</w:t>
      </w:r>
      <w:r>
        <w:rPr>
          <w:rFonts w:ascii="メイリオ" w:eastAsia="メイリオ" w:hAnsi="メイリオ"/>
          <w:sz w:val="22"/>
          <w:szCs w:val="22"/>
        </w:rPr>
        <w:t>)</w:t>
      </w:r>
      <w:r>
        <w:rPr>
          <w:rFonts w:ascii="メイリオ" w:eastAsia="メイリオ" w:hAnsi="メイリオ" w:hint="eastAsia"/>
          <w:sz w:val="22"/>
          <w:szCs w:val="22"/>
        </w:rPr>
        <w:t>中小企業再生ファンド</w:t>
      </w:r>
    </w:p>
    <w:p w14:paraId="6722C48C" w14:textId="65395453" w:rsidR="008F76C3" w:rsidRDefault="008F76C3" w:rsidP="008F76C3">
      <w:pPr>
        <w:adjustRightInd w:val="0"/>
        <w:snapToGrid w:val="0"/>
        <w:spacing w:beforeLines="30" w:before="72"/>
        <w:ind w:left="440" w:hangingChars="200" w:hanging="440"/>
        <w:rPr>
          <w:rFonts w:ascii="メイリオ" w:eastAsia="メイリオ" w:hAnsi="メイリオ"/>
          <w:sz w:val="22"/>
          <w:szCs w:val="22"/>
        </w:rPr>
      </w:pPr>
      <w:r>
        <w:rPr>
          <w:rFonts w:ascii="メイリオ" w:eastAsia="メイリオ" w:hAnsi="メイリオ" w:hint="eastAsia"/>
          <w:sz w:val="22"/>
          <w:szCs w:val="22"/>
        </w:rPr>
        <w:t xml:space="preserve">　　・過大な債務を抱えた中小企業の再生を図るために、官民連携のファンドを通じて、債権買取</w:t>
      </w:r>
      <w:r w:rsidR="002E6F97">
        <w:rPr>
          <w:rFonts w:ascii="メイリオ" w:eastAsia="メイリオ" w:hAnsi="メイリオ" w:hint="eastAsia"/>
          <w:sz w:val="22"/>
          <w:szCs w:val="22"/>
        </w:rPr>
        <w:t>り</w:t>
      </w:r>
      <w:r>
        <w:rPr>
          <w:rFonts w:ascii="メイリオ" w:eastAsia="メイリオ" w:hAnsi="メイリオ" w:hint="eastAsia"/>
          <w:sz w:val="22"/>
          <w:szCs w:val="22"/>
        </w:rPr>
        <w:t>や出資等を行い</w:t>
      </w:r>
      <w:r w:rsidR="002E6F97">
        <w:rPr>
          <w:rFonts w:ascii="メイリオ" w:eastAsia="メイリオ" w:hAnsi="メイリオ" w:hint="eastAsia"/>
          <w:sz w:val="22"/>
          <w:szCs w:val="22"/>
        </w:rPr>
        <w:t>、</w:t>
      </w:r>
      <w:r>
        <w:rPr>
          <w:rFonts w:ascii="メイリオ" w:eastAsia="メイリオ" w:hAnsi="メイリオ" w:hint="eastAsia"/>
          <w:sz w:val="22"/>
          <w:szCs w:val="22"/>
        </w:rPr>
        <w:t>経営改善までのハンズオン支援を実施</w:t>
      </w:r>
    </w:p>
    <w:p w14:paraId="71B34D30" w14:textId="4CBA4A98" w:rsidR="008F76C3" w:rsidRDefault="008F76C3" w:rsidP="008F76C3">
      <w:pPr>
        <w:adjustRightInd w:val="0"/>
        <w:snapToGrid w:val="0"/>
        <w:spacing w:beforeLines="30" w:before="72"/>
        <w:ind w:left="440" w:hangingChars="200" w:hanging="440"/>
        <w:rPr>
          <w:rFonts w:ascii="メイリオ" w:eastAsia="メイリオ" w:hAnsi="メイリオ"/>
          <w:sz w:val="22"/>
          <w:szCs w:val="22"/>
        </w:rPr>
      </w:pPr>
      <w:r>
        <w:rPr>
          <w:rFonts w:ascii="メイリオ" w:eastAsia="メイリオ" w:hAnsi="メイリオ" w:hint="eastAsia"/>
          <w:sz w:val="22"/>
          <w:szCs w:val="22"/>
        </w:rPr>
        <w:t xml:space="preserve">　　・全国4</w:t>
      </w:r>
      <w:r>
        <w:rPr>
          <w:rFonts w:ascii="メイリオ" w:eastAsia="メイリオ" w:hAnsi="メイリオ"/>
          <w:sz w:val="22"/>
          <w:szCs w:val="22"/>
        </w:rPr>
        <w:t>7</w:t>
      </w:r>
      <w:r>
        <w:rPr>
          <w:rFonts w:ascii="メイリオ" w:eastAsia="メイリオ" w:hAnsi="メイリオ" w:hint="eastAsia"/>
          <w:sz w:val="22"/>
          <w:szCs w:val="22"/>
        </w:rPr>
        <w:t>都道府県の「中小企業再生支援協議会」とも連携し、再生計画の策定と事業再生を促進</w:t>
      </w:r>
    </w:p>
    <w:p w14:paraId="0637276B" w14:textId="77777777" w:rsidR="000830AE" w:rsidRDefault="000830AE" w:rsidP="000830AE">
      <w:pPr>
        <w:adjustRightInd w:val="0"/>
        <w:snapToGrid w:val="0"/>
        <w:spacing w:beforeLines="30" w:before="72"/>
        <w:ind w:left="284"/>
        <w:rPr>
          <w:rFonts w:ascii="メイリオ" w:eastAsia="メイリオ" w:hAnsi="メイリオ"/>
          <w:sz w:val="22"/>
          <w:szCs w:val="22"/>
        </w:rPr>
      </w:pPr>
      <w:r>
        <w:rPr>
          <w:rFonts w:ascii="メイリオ" w:eastAsia="メイリオ" w:hAnsi="メイリオ" w:hint="eastAsia"/>
          <w:sz w:val="22"/>
          <w:szCs w:val="22"/>
          <w:u w:val="thick"/>
        </w:rPr>
        <w:t>問い合わせ</w:t>
      </w:r>
      <w:r>
        <w:rPr>
          <w:rFonts w:ascii="メイリオ" w:eastAsia="メイリオ" w:hAnsi="メイリオ" w:hint="eastAsia"/>
          <w:sz w:val="22"/>
          <w:szCs w:val="22"/>
        </w:rPr>
        <w:t>：日本政策金融公庫　事業資金相談ダイヤル</w:t>
      </w:r>
    </w:p>
    <w:p w14:paraId="0CEFFA3C" w14:textId="5F8F7F79" w:rsidR="000830AE" w:rsidRDefault="000830AE" w:rsidP="000830AE">
      <w:pPr>
        <w:adjustRightInd w:val="0"/>
        <w:snapToGrid w:val="0"/>
        <w:spacing w:beforeLines="30" w:before="72"/>
        <w:ind w:left="238" w:firstLineChars="609" w:firstLine="1340"/>
        <w:jc w:val="right"/>
        <w:rPr>
          <w:rFonts w:ascii="メイリオ" w:eastAsia="メイリオ" w:hAnsi="メイリオ"/>
          <w:sz w:val="22"/>
          <w:szCs w:val="22"/>
        </w:rPr>
      </w:pPr>
      <w:r>
        <w:rPr>
          <w:rFonts w:ascii="メイリオ" w:eastAsia="メイリオ" w:hAnsi="メイリオ" w:hint="eastAsia"/>
          <w:sz w:val="22"/>
          <w:szCs w:val="22"/>
        </w:rPr>
        <w:t>電話0120</w:t>
      </w:r>
      <w:r w:rsidR="002E6F97">
        <w:rPr>
          <w:rFonts w:ascii="メイリオ" w:eastAsia="メイリオ" w:hAnsi="メイリオ" w:hint="eastAsia"/>
          <w:sz w:val="22"/>
          <w:szCs w:val="22"/>
        </w:rPr>
        <w:t>-</w:t>
      </w:r>
      <w:r>
        <w:rPr>
          <w:rFonts w:ascii="メイリオ" w:eastAsia="メイリオ" w:hAnsi="メイリオ" w:hint="eastAsia"/>
          <w:sz w:val="22"/>
          <w:szCs w:val="22"/>
        </w:rPr>
        <w:t>154</w:t>
      </w:r>
      <w:r w:rsidR="002E6F97">
        <w:rPr>
          <w:rFonts w:ascii="メイリオ" w:eastAsia="メイリオ" w:hAnsi="メイリオ"/>
          <w:sz w:val="22"/>
          <w:szCs w:val="22"/>
        </w:rPr>
        <w:t>-</w:t>
      </w:r>
      <w:r>
        <w:rPr>
          <w:rFonts w:ascii="メイリオ" w:eastAsia="メイリオ" w:hAnsi="メイリオ" w:hint="eastAsia"/>
          <w:sz w:val="22"/>
          <w:szCs w:val="22"/>
        </w:rPr>
        <w:t>505</w:t>
      </w:r>
    </w:p>
    <w:p w14:paraId="6E40D30D" w14:textId="77777777" w:rsidR="00202FFD" w:rsidRPr="00D62BF2" w:rsidRDefault="00202FFD" w:rsidP="00202FFD">
      <w:pPr>
        <w:spacing w:before="120"/>
      </w:pPr>
      <w:r>
        <w:rPr>
          <w:noProof/>
        </w:rPr>
        <mc:AlternateContent>
          <mc:Choice Requires="wps">
            <w:drawing>
              <wp:anchor distT="45720" distB="45720" distL="114300" distR="114300" simplePos="0" relativeHeight="251659264" behindDoc="0" locked="0" layoutInCell="1" allowOverlap="1" wp14:anchorId="18AF34B9" wp14:editId="148650FC">
                <wp:simplePos x="0" y="0"/>
                <wp:positionH relativeFrom="margin">
                  <wp:align>right</wp:align>
                </wp:positionH>
                <wp:positionV relativeFrom="paragraph">
                  <wp:posOffset>348615</wp:posOffset>
                </wp:positionV>
                <wp:extent cx="2705100" cy="832485"/>
                <wp:effectExtent l="0" t="0" r="19050" b="2540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31850"/>
                        </a:xfrm>
                        <a:prstGeom prst="rect">
                          <a:avLst/>
                        </a:prstGeom>
                        <a:solidFill>
                          <a:srgbClr val="FFFFFF"/>
                        </a:solidFill>
                        <a:ln w="9525">
                          <a:solidFill>
                            <a:srgbClr val="000000"/>
                          </a:solidFill>
                          <a:miter lim="800000"/>
                          <a:headEnd/>
                          <a:tailEnd/>
                        </a:ln>
                      </wps:spPr>
                      <wps:txbx>
                        <w:txbxContent>
                          <w:p w14:paraId="4CFC2BEF" w14:textId="77777777" w:rsidR="00202FFD" w:rsidRDefault="00202FFD" w:rsidP="00202FFD">
                            <w:pPr>
                              <w:spacing w:beforeLines="20" w:before="48" w:afterLines="20" w:after="48"/>
                              <w:jc w:val="left"/>
                              <w:rPr>
                                <w:rFonts w:ascii="メイリオ" w:eastAsia="メイリオ" w:hAnsi="メイリオ"/>
                              </w:rPr>
                            </w:pPr>
                            <w:r>
                              <w:rPr>
                                <w:rFonts w:ascii="メイリオ" w:eastAsia="メイリオ" w:hAnsi="メイリオ" w:hint="eastAsia"/>
                              </w:rPr>
                              <w:t>【本資料に関するお問い合わせ先】</w:t>
                            </w:r>
                          </w:p>
                          <w:p w14:paraId="012E5AE7" w14:textId="77777777" w:rsidR="00202FFD" w:rsidRDefault="00202FFD" w:rsidP="00202FFD">
                            <w:pPr>
                              <w:spacing w:beforeLines="20" w:before="48" w:afterLines="20" w:after="48"/>
                              <w:jc w:val="left"/>
                              <w:rPr>
                                <w:rFonts w:ascii="メイリオ" w:eastAsia="メイリオ" w:hAnsi="メイリオ"/>
                              </w:rPr>
                            </w:pPr>
                            <w:r>
                              <w:rPr>
                                <w:rFonts w:ascii="メイリオ" w:eastAsia="メイリオ" w:hAnsi="メイリオ" w:hint="eastAsia"/>
                              </w:rPr>
                              <w:t>農林水産省 食料産業局 食品製造課</w:t>
                            </w:r>
                          </w:p>
                          <w:p w14:paraId="6A61F2AF" w14:textId="77777777" w:rsidR="00202FFD" w:rsidRDefault="00202FFD" w:rsidP="00202FFD">
                            <w:pPr>
                              <w:spacing w:beforeLines="20" w:before="48" w:afterLines="20" w:after="48"/>
                              <w:jc w:val="left"/>
                              <w:rPr>
                                <w:rFonts w:ascii="メイリオ" w:eastAsia="メイリオ" w:hAnsi="メイリオ"/>
                              </w:rPr>
                            </w:pPr>
                            <w:r>
                              <w:rPr>
                                <w:rFonts w:ascii="メイリオ" w:eastAsia="メイリオ" w:hAnsi="メイリオ" w:hint="eastAsia"/>
                                <w:sz w:val="22"/>
                                <w:szCs w:val="22"/>
                              </w:rPr>
                              <w:t>電話03(6744)7180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F34B9" id="_x0000_t202" coordsize="21600,21600" o:spt="202" path="m,l,21600r21600,l21600,xe">
                <v:stroke joinstyle="miter"/>
                <v:path gradientshapeok="t" o:connecttype="rect"/>
              </v:shapetype>
              <v:shape id="テキスト ボックス 1" o:spid="_x0000_s1026" type="#_x0000_t202" style="position:absolute;left:0;text-align:left;margin-left:161.8pt;margin-top:27.45pt;width:213pt;height:65.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">
                <v:textbox style="mso-fit-shape-to-text:t">
                  <w:txbxContent>
                    <w:p w14:paraId="4CFC2BEF" w14:textId="77777777" w:rsidR="00202FFD" w:rsidRDefault="00202FFD" w:rsidP="00202FFD">
                      <w:pPr>
                        <w:spacing w:beforeLines="20" w:before="48" w:afterLines="20" w:after="48"/>
                        <w:jc w:val="left"/>
                        <w:rPr>
                          <w:rFonts w:ascii="メイリオ" w:eastAsia="メイリオ" w:hAnsi="メイリオ"/>
                        </w:rPr>
                      </w:pPr>
                      <w:r>
                        <w:rPr>
                          <w:rFonts w:ascii="メイリオ" w:eastAsia="メイリオ" w:hAnsi="メイリオ" w:hint="eastAsia"/>
                        </w:rPr>
                        <w:t>【本資料に関するお問い合わせ先】</w:t>
                      </w:r>
                    </w:p>
                    <w:p w14:paraId="012E5AE7" w14:textId="77777777" w:rsidR="00202FFD" w:rsidRDefault="00202FFD" w:rsidP="00202FFD">
                      <w:pPr>
                        <w:spacing w:beforeLines="20" w:before="48" w:afterLines="20" w:after="48"/>
                        <w:jc w:val="left"/>
                        <w:rPr>
                          <w:rFonts w:ascii="メイリオ" w:eastAsia="メイリオ" w:hAnsi="メイリオ"/>
                        </w:rPr>
                      </w:pPr>
                      <w:r>
                        <w:rPr>
                          <w:rFonts w:ascii="メイリオ" w:eastAsia="メイリオ" w:hAnsi="メイリオ" w:hint="eastAsia"/>
                        </w:rPr>
                        <w:t>農林水産省 食料産業局 食品製造課</w:t>
                      </w:r>
                    </w:p>
                    <w:p w14:paraId="6A61F2AF" w14:textId="77777777" w:rsidR="00202FFD" w:rsidRDefault="00202FFD" w:rsidP="00202FFD">
                      <w:pPr>
                        <w:spacing w:beforeLines="20" w:before="48" w:afterLines="20" w:after="48"/>
                        <w:jc w:val="left"/>
                        <w:rPr>
                          <w:rFonts w:ascii="メイリオ" w:eastAsia="メイリオ" w:hAnsi="メイリオ"/>
                        </w:rPr>
                      </w:pPr>
                      <w:r>
                        <w:rPr>
                          <w:rFonts w:ascii="メイリオ" w:eastAsia="メイリオ" w:hAnsi="メイリオ" w:hint="eastAsia"/>
                          <w:sz w:val="22"/>
                          <w:szCs w:val="22"/>
                        </w:rPr>
                        <w:t>電話03(6744)7180</w:t>
                      </w:r>
                    </w:p>
                  </w:txbxContent>
                </v:textbox>
                <w10:wrap type="square" anchorx="margin"/>
              </v:shape>
            </w:pict>
          </mc:Fallback>
        </mc:AlternateContent>
      </w:r>
    </w:p>
    <w:p w14:paraId="47ED7AC1" w14:textId="77777777" w:rsidR="00202FFD" w:rsidRDefault="00202FFD" w:rsidP="00202FFD">
      <w:pPr>
        <w:adjustRightInd w:val="0"/>
        <w:snapToGrid w:val="0"/>
        <w:spacing w:before="120"/>
        <w:rPr>
          <w:rFonts w:ascii="メイリオ" w:eastAsia="メイリオ" w:hAnsi="メイリオ"/>
        </w:rPr>
      </w:pPr>
    </w:p>
    <w:p w14:paraId="7C8B20A4" w14:textId="77777777" w:rsidR="00202FFD" w:rsidRPr="004945FC" w:rsidRDefault="00202FFD" w:rsidP="00202FFD">
      <w:pPr>
        <w:spacing w:before="120"/>
      </w:pPr>
    </w:p>
    <w:p w14:paraId="2ADAF6C8" w14:textId="4BA7DBAA" w:rsidR="00992C28" w:rsidRPr="00202FFD" w:rsidRDefault="00992C28" w:rsidP="00202FFD">
      <w:pPr>
        <w:spacing w:before="120"/>
      </w:pPr>
    </w:p>
    <w:sectPr w:rsidR="00992C28" w:rsidRPr="00202FFD" w:rsidSect="00063D4E">
      <w:headerReference w:type="even" r:id="rId19"/>
      <w:headerReference w:type="default" r:id="rId20"/>
      <w:footerReference w:type="even" r:id="rId21"/>
      <w:footerReference w:type="default" r:id="rId22"/>
      <w:headerReference w:type="first" r:id="rId23"/>
      <w:footerReference w:type="first" r:id="rId24"/>
      <w:pgSz w:w="8391" w:h="11906" w:code="11"/>
      <w:pgMar w:top="567" w:right="567" w:bottom="567" w:left="567" w:header="567" w:footer="272" w:gutter="0"/>
      <w:pgNumType w:start="0"/>
      <w:cols w:space="425"/>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49024" w14:textId="77777777" w:rsidR="002D08B6" w:rsidRDefault="002D08B6" w:rsidP="00CF7F69">
      <w:pPr>
        <w:spacing w:before="120"/>
      </w:pPr>
      <w:r>
        <w:separator/>
      </w:r>
    </w:p>
  </w:endnote>
  <w:endnote w:type="continuationSeparator" w:id="0">
    <w:p w14:paraId="519DA32E" w14:textId="77777777" w:rsidR="002D08B6" w:rsidRDefault="002D08B6" w:rsidP="00CF7F69">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898E" w14:textId="77777777" w:rsidR="005C3EEA" w:rsidRDefault="005C3EEA">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69B3" w14:textId="531DF03E" w:rsidR="000208B5" w:rsidRPr="00E773DA" w:rsidRDefault="000208B5" w:rsidP="00E773DA">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23AF" w14:textId="10993877" w:rsidR="002F07B9" w:rsidRPr="00E773DA" w:rsidRDefault="002F07B9" w:rsidP="00E773DA">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43BB" w14:textId="77777777" w:rsidR="002D08B6" w:rsidRDefault="002D08B6" w:rsidP="00CF7F69">
      <w:pPr>
        <w:spacing w:before="120"/>
      </w:pPr>
      <w:r>
        <w:separator/>
      </w:r>
    </w:p>
  </w:footnote>
  <w:footnote w:type="continuationSeparator" w:id="0">
    <w:p w14:paraId="511DA57C" w14:textId="77777777" w:rsidR="002D08B6" w:rsidRDefault="002D08B6" w:rsidP="00CF7F69">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6AD9" w14:textId="77777777" w:rsidR="005C3EEA" w:rsidRDefault="005C3EEA">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3163" w14:textId="77777777" w:rsidR="00E773DA" w:rsidRPr="00E773DA" w:rsidRDefault="00E773DA" w:rsidP="00E773DA">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F33C" w14:textId="040E064A" w:rsidR="00E773DA" w:rsidRPr="00E773DA" w:rsidRDefault="00E773DA" w:rsidP="00E773DA">
    <w:pPr>
      <w:pStyle w:val="a3"/>
      <w:spacing w:beforeLines="0" w:before="0"/>
      <w:jc w:val="center"/>
      <w:rPr>
        <w:rFonts w:ascii="メイリオ" w:eastAsia="メイリオ" w:hAnsi="メイリオ"/>
        <w:b/>
        <w:bCs/>
        <w:sz w:val="32"/>
        <w:szCs w:val="32"/>
      </w:rPr>
    </w:pPr>
    <w:r w:rsidRPr="00E773DA">
      <w:rPr>
        <w:rFonts w:ascii="メイリオ" w:eastAsia="メイリオ" w:hAnsi="メイリオ" w:hint="eastAsia"/>
        <w:b/>
        <w:bCs/>
        <w:sz w:val="32"/>
        <w:szCs w:val="32"/>
      </w:rPr>
      <w:t>新型コロナウイルス感染症で</w:t>
    </w:r>
  </w:p>
  <w:p w14:paraId="4940CC33" w14:textId="4AAA83F4" w:rsidR="005C3EEA" w:rsidRPr="00E773DA" w:rsidRDefault="00E773DA" w:rsidP="00E773DA">
    <w:pPr>
      <w:pStyle w:val="a3"/>
      <w:spacing w:before="120"/>
      <w:jc w:val="center"/>
      <w:rPr>
        <w:rFonts w:ascii="メイリオ" w:eastAsia="メイリオ" w:hAnsi="メイリオ"/>
        <w:b/>
        <w:bCs/>
        <w:sz w:val="32"/>
        <w:szCs w:val="32"/>
      </w:rPr>
    </w:pPr>
    <w:r w:rsidRPr="00E773DA">
      <w:rPr>
        <w:rFonts w:ascii="メイリオ" w:eastAsia="メイリオ" w:hAnsi="メイリオ" w:hint="eastAsia"/>
        <w:b/>
        <w:bCs/>
        <w:sz w:val="32"/>
        <w:szCs w:val="32"/>
      </w:rPr>
      <w:t>影響を受け</w:t>
    </w:r>
    <w:r>
      <w:rPr>
        <w:rFonts w:ascii="メイリオ" w:eastAsia="メイリオ" w:hAnsi="メイリオ" w:hint="eastAsia"/>
        <w:b/>
        <w:bCs/>
        <w:sz w:val="32"/>
        <w:szCs w:val="32"/>
      </w:rPr>
      <w:t>た</w:t>
    </w:r>
    <w:r w:rsidRPr="00E773DA">
      <w:rPr>
        <w:rFonts w:ascii="メイリオ" w:eastAsia="メイリオ" w:hAnsi="メイリオ" w:hint="eastAsia"/>
        <w:b/>
        <w:bCs/>
        <w:sz w:val="32"/>
        <w:szCs w:val="32"/>
      </w:rPr>
      <w:t>食品製造事業者の皆様へ</w:t>
    </w:r>
  </w:p>
  <w:p w14:paraId="6E48FA3A" w14:textId="0E7A178B" w:rsidR="00E773DA" w:rsidRPr="00E773DA" w:rsidRDefault="00E773DA" w:rsidP="00E773DA">
    <w:pPr>
      <w:pStyle w:val="a5"/>
      <w:spacing w:beforeLines="0" w:before="0"/>
      <w:jc w:val="right"/>
      <w:rPr>
        <w:rFonts w:ascii="メイリオ" w:eastAsia="メイリオ" w:hAnsi="メイリオ"/>
        <w:sz w:val="21"/>
        <w:szCs w:val="21"/>
      </w:rPr>
    </w:pPr>
    <w:r w:rsidRPr="00E773DA">
      <w:rPr>
        <w:rFonts w:ascii="メイリオ" w:eastAsia="メイリオ" w:hAnsi="メイリオ" w:hint="eastAsia"/>
        <w:sz w:val="21"/>
        <w:szCs w:val="21"/>
      </w:rPr>
      <w:t>（令和2年</w:t>
    </w:r>
    <w:r w:rsidR="00202FFD">
      <w:rPr>
        <w:rFonts w:ascii="メイリオ" w:eastAsia="メイリオ" w:hAnsi="メイリオ"/>
        <w:sz w:val="21"/>
        <w:szCs w:val="21"/>
      </w:rPr>
      <w:t>6</w:t>
    </w:r>
    <w:r w:rsidRPr="00E773DA">
      <w:rPr>
        <w:rFonts w:ascii="メイリオ" w:eastAsia="メイリオ" w:hAnsi="メイリオ" w:hint="eastAsia"/>
        <w:sz w:val="21"/>
        <w:szCs w:val="21"/>
      </w:rPr>
      <w:t>月</w:t>
    </w:r>
    <w:r w:rsidR="008F76C3">
      <w:rPr>
        <w:rFonts w:ascii="メイリオ" w:eastAsia="メイリオ" w:hAnsi="メイリオ" w:hint="eastAsia"/>
        <w:sz w:val="21"/>
        <w:szCs w:val="21"/>
      </w:rPr>
      <w:t>1</w:t>
    </w:r>
    <w:r w:rsidR="008F76C3">
      <w:rPr>
        <w:rFonts w:ascii="メイリオ" w:eastAsia="メイリオ" w:hAnsi="メイリオ"/>
        <w:sz w:val="21"/>
        <w:szCs w:val="21"/>
      </w:rPr>
      <w:t>5</w:t>
    </w:r>
    <w:r w:rsidRPr="00E773DA">
      <w:rPr>
        <w:rFonts w:ascii="メイリオ" w:eastAsia="メイリオ" w:hAnsi="メイリオ" w:hint="eastAsia"/>
        <w:sz w:val="21"/>
        <w:szCs w:val="21"/>
      </w:rPr>
      <w:t>日　時点版）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2573E"/>
    <w:multiLevelType w:val="hybridMultilevel"/>
    <w:tmpl w:val="89A61294"/>
    <w:lvl w:ilvl="0" w:tplc="3314CBD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60"/>
  <w:drawingGridHorizontalSpacing w:val="120"/>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C"/>
    <w:rsid w:val="000208B5"/>
    <w:rsid w:val="00031841"/>
    <w:rsid w:val="00043172"/>
    <w:rsid w:val="00052880"/>
    <w:rsid w:val="00063D4E"/>
    <w:rsid w:val="000703D2"/>
    <w:rsid w:val="00077E62"/>
    <w:rsid w:val="000830AE"/>
    <w:rsid w:val="00085EEA"/>
    <w:rsid w:val="00087F2B"/>
    <w:rsid w:val="000B3B72"/>
    <w:rsid w:val="000D2422"/>
    <w:rsid w:val="000F329B"/>
    <w:rsid w:val="001456FD"/>
    <w:rsid w:val="00196FE5"/>
    <w:rsid w:val="001F3B2F"/>
    <w:rsid w:val="001F5FC4"/>
    <w:rsid w:val="00202FFD"/>
    <w:rsid w:val="00204F00"/>
    <w:rsid w:val="002211D4"/>
    <w:rsid w:val="002303B3"/>
    <w:rsid w:val="00270499"/>
    <w:rsid w:val="00272617"/>
    <w:rsid w:val="00275D93"/>
    <w:rsid w:val="00276A9E"/>
    <w:rsid w:val="002A5865"/>
    <w:rsid w:val="002D08B6"/>
    <w:rsid w:val="002D1F13"/>
    <w:rsid w:val="002E6F97"/>
    <w:rsid w:val="002F07B9"/>
    <w:rsid w:val="002F5DD7"/>
    <w:rsid w:val="0031003D"/>
    <w:rsid w:val="003264F1"/>
    <w:rsid w:val="003352C6"/>
    <w:rsid w:val="003E3E6B"/>
    <w:rsid w:val="004135B5"/>
    <w:rsid w:val="00484766"/>
    <w:rsid w:val="004D01D4"/>
    <w:rsid w:val="004F6634"/>
    <w:rsid w:val="00543351"/>
    <w:rsid w:val="00596F7E"/>
    <w:rsid w:val="005A4B61"/>
    <w:rsid w:val="005B038D"/>
    <w:rsid w:val="005B100C"/>
    <w:rsid w:val="005B4C79"/>
    <w:rsid w:val="005C366C"/>
    <w:rsid w:val="005C3EEA"/>
    <w:rsid w:val="005D19E8"/>
    <w:rsid w:val="005D1C27"/>
    <w:rsid w:val="00617E75"/>
    <w:rsid w:val="00642EF3"/>
    <w:rsid w:val="006A0887"/>
    <w:rsid w:val="006B2E28"/>
    <w:rsid w:val="006B5153"/>
    <w:rsid w:val="006D4796"/>
    <w:rsid w:val="006E00EF"/>
    <w:rsid w:val="006E7C6B"/>
    <w:rsid w:val="007204BB"/>
    <w:rsid w:val="007240C3"/>
    <w:rsid w:val="00750277"/>
    <w:rsid w:val="00766D99"/>
    <w:rsid w:val="00772291"/>
    <w:rsid w:val="007774BC"/>
    <w:rsid w:val="007945C8"/>
    <w:rsid w:val="007B61A9"/>
    <w:rsid w:val="007D1E6C"/>
    <w:rsid w:val="00841C26"/>
    <w:rsid w:val="00842B72"/>
    <w:rsid w:val="00861179"/>
    <w:rsid w:val="00887C65"/>
    <w:rsid w:val="008B4599"/>
    <w:rsid w:val="008D49B0"/>
    <w:rsid w:val="008E4EB5"/>
    <w:rsid w:val="008F76C3"/>
    <w:rsid w:val="00900D27"/>
    <w:rsid w:val="0092486D"/>
    <w:rsid w:val="009256EA"/>
    <w:rsid w:val="00927DAD"/>
    <w:rsid w:val="00932007"/>
    <w:rsid w:val="00945B27"/>
    <w:rsid w:val="009646E8"/>
    <w:rsid w:val="00992C28"/>
    <w:rsid w:val="009C2803"/>
    <w:rsid w:val="00A64ACA"/>
    <w:rsid w:val="00A839F6"/>
    <w:rsid w:val="00A85EDF"/>
    <w:rsid w:val="00AB3D62"/>
    <w:rsid w:val="00AC342D"/>
    <w:rsid w:val="00AC5683"/>
    <w:rsid w:val="00AE04D8"/>
    <w:rsid w:val="00AE3E21"/>
    <w:rsid w:val="00B2367B"/>
    <w:rsid w:val="00B31095"/>
    <w:rsid w:val="00B70D5E"/>
    <w:rsid w:val="00B7670C"/>
    <w:rsid w:val="00B80139"/>
    <w:rsid w:val="00B81440"/>
    <w:rsid w:val="00BD4FB8"/>
    <w:rsid w:val="00C06A33"/>
    <w:rsid w:val="00C51325"/>
    <w:rsid w:val="00C61B51"/>
    <w:rsid w:val="00C63A7B"/>
    <w:rsid w:val="00C761AF"/>
    <w:rsid w:val="00CA0069"/>
    <w:rsid w:val="00CB5178"/>
    <w:rsid w:val="00CC5A0F"/>
    <w:rsid w:val="00CE4C70"/>
    <w:rsid w:val="00CE643E"/>
    <w:rsid w:val="00CF7F69"/>
    <w:rsid w:val="00D13350"/>
    <w:rsid w:val="00D60844"/>
    <w:rsid w:val="00D75A10"/>
    <w:rsid w:val="00D8554F"/>
    <w:rsid w:val="00D9294E"/>
    <w:rsid w:val="00DC063A"/>
    <w:rsid w:val="00DD1B6B"/>
    <w:rsid w:val="00DE7255"/>
    <w:rsid w:val="00E05853"/>
    <w:rsid w:val="00E338F3"/>
    <w:rsid w:val="00E340FF"/>
    <w:rsid w:val="00E60D11"/>
    <w:rsid w:val="00E63DA8"/>
    <w:rsid w:val="00E773DA"/>
    <w:rsid w:val="00E948D1"/>
    <w:rsid w:val="00EA4EC1"/>
    <w:rsid w:val="00ED5354"/>
    <w:rsid w:val="00EE7CA1"/>
    <w:rsid w:val="00EF79A3"/>
    <w:rsid w:val="00F021F2"/>
    <w:rsid w:val="00F72A2C"/>
    <w:rsid w:val="00F83A6E"/>
    <w:rsid w:val="00FA1B57"/>
    <w:rsid w:val="00FA1C57"/>
    <w:rsid w:val="00FB3A1C"/>
    <w:rsid w:val="00FC5F4A"/>
    <w:rsid w:val="00FE2B4D"/>
    <w:rsid w:val="00FF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AF8D94"/>
  <w14:defaultImageDpi w14:val="300"/>
  <w15:docId w15:val="{1693CE58-C094-4FB0-AAD6-62148ADB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pPr>
        <w:spacing w:beforeLines="50" w:before="50"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F69"/>
    <w:pPr>
      <w:tabs>
        <w:tab w:val="center" w:pos="4252"/>
        <w:tab w:val="right" w:pos="8504"/>
      </w:tabs>
      <w:snapToGrid w:val="0"/>
    </w:pPr>
  </w:style>
  <w:style w:type="character" w:customStyle="1" w:styleId="a4">
    <w:name w:val="ヘッダー (文字)"/>
    <w:basedOn w:val="a0"/>
    <w:link w:val="a3"/>
    <w:uiPriority w:val="99"/>
    <w:rsid w:val="00CF7F69"/>
  </w:style>
  <w:style w:type="paragraph" w:styleId="a5">
    <w:name w:val="footer"/>
    <w:basedOn w:val="a"/>
    <w:link w:val="a6"/>
    <w:uiPriority w:val="99"/>
    <w:unhideWhenUsed/>
    <w:rsid w:val="00CF7F69"/>
    <w:pPr>
      <w:tabs>
        <w:tab w:val="center" w:pos="4252"/>
        <w:tab w:val="right" w:pos="8504"/>
      </w:tabs>
      <w:snapToGrid w:val="0"/>
    </w:pPr>
  </w:style>
  <w:style w:type="character" w:customStyle="1" w:styleId="a6">
    <w:name w:val="フッター (文字)"/>
    <w:basedOn w:val="a0"/>
    <w:link w:val="a5"/>
    <w:uiPriority w:val="99"/>
    <w:rsid w:val="00CF7F69"/>
  </w:style>
  <w:style w:type="character" w:styleId="a7">
    <w:name w:val="page number"/>
    <w:basedOn w:val="a0"/>
    <w:uiPriority w:val="99"/>
    <w:semiHidden/>
    <w:unhideWhenUsed/>
    <w:rsid w:val="000F329B"/>
  </w:style>
  <w:style w:type="table" w:styleId="a8">
    <w:name w:val="Table Grid"/>
    <w:basedOn w:val="a1"/>
    <w:uiPriority w:val="59"/>
    <w:rsid w:val="0023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72291"/>
    <w:pPr>
      <w:ind w:leftChars="400" w:left="840"/>
    </w:pPr>
    <w:rPr>
      <w:sz w:val="21"/>
      <w:szCs w:val="22"/>
    </w:rPr>
  </w:style>
  <w:style w:type="character" w:styleId="aa">
    <w:name w:val="Hyperlink"/>
    <w:basedOn w:val="a0"/>
    <w:uiPriority w:val="99"/>
    <w:unhideWhenUsed/>
    <w:rsid w:val="00F72A2C"/>
    <w:rPr>
      <w:color w:val="0000FF" w:themeColor="hyperlink"/>
      <w:u w:val="single"/>
    </w:rPr>
  </w:style>
  <w:style w:type="paragraph" w:styleId="ab">
    <w:name w:val="Plain Text"/>
    <w:basedOn w:val="a"/>
    <w:link w:val="ac"/>
    <w:uiPriority w:val="99"/>
    <w:unhideWhenUsed/>
    <w:rsid w:val="00DE7255"/>
    <w:pPr>
      <w:widowControl w:val="0"/>
      <w:spacing w:beforeLines="0" w:before="0" w:line="240" w:lineRule="auto"/>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DE7255"/>
    <w:rPr>
      <w:rFonts w:ascii="ＭＳ ゴシック" w:eastAsia="ＭＳ ゴシック" w:hAnsi="Courier New" w:cs="Courier New"/>
      <w:sz w:val="20"/>
      <w:szCs w:val="21"/>
    </w:rPr>
  </w:style>
  <w:style w:type="table" w:customStyle="1" w:styleId="1">
    <w:name w:val="表 (格子)1"/>
    <w:basedOn w:val="a1"/>
    <w:next w:val="a8"/>
    <w:uiPriority w:val="59"/>
    <w:rsid w:val="00C6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5A4B61"/>
    <w:rPr>
      <w:color w:val="800080" w:themeColor="followedHyperlink"/>
      <w:u w:val="single"/>
    </w:rPr>
  </w:style>
  <w:style w:type="paragraph" w:styleId="ae">
    <w:name w:val="Balloon Text"/>
    <w:basedOn w:val="a"/>
    <w:link w:val="af"/>
    <w:uiPriority w:val="99"/>
    <w:semiHidden/>
    <w:unhideWhenUsed/>
    <w:rsid w:val="00543351"/>
    <w:pPr>
      <w:spacing w:before="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3351"/>
    <w:rPr>
      <w:rFonts w:asciiTheme="majorHAnsi" w:eastAsiaTheme="majorEastAsia" w:hAnsiTheme="majorHAnsi" w:cstheme="majorBidi"/>
      <w:sz w:val="18"/>
      <w:szCs w:val="18"/>
    </w:rPr>
  </w:style>
  <w:style w:type="character" w:styleId="af0">
    <w:name w:val="Unresolved Mention"/>
    <w:basedOn w:val="a0"/>
    <w:uiPriority w:val="99"/>
    <w:semiHidden/>
    <w:unhideWhenUsed/>
    <w:rsid w:val="005D1C27"/>
    <w:rPr>
      <w:color w:val="605E5C"/>
      <w:shd w:val="clear" w:color="auto" w:fill="E1DFDD"/>
    </w:rPr>
  </w:style>
  <w:style w:type="paragraph" w:styleId="af1">
    <w:name w:val="Revision"/>
    <w:hidden/>
    <w:uiPriority w:val="99"/>
    <w:semiHidden/>
    <w:rsid w:val="00B81440"/>
    <w:pPr>
      <w:spacing w:beforeLines="0"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4213">
      <w:bodyDiv w:val="1"/>
      <w:marLeft w:val="0"/>
      <w:marRight w:val="0"/>
      <w:marTop w:val="0"/>
      <w:marBottom w:val="0"/>
      <w:divBdr>
        <w:top w:val="none" w:sz="0" w:space="0" w:color="auto"/>
        <w:left w:val="none" w:sz="0" w:space="0" w:color="auto"/>
        <w:bottom w:val="none" w:sz="0" w:space="0" w:color="auto"/>
        <w:right w:val="none" w:sz="0" w:space="0" w:color="auto"/>
      </w:divBdr>
    </w:div>
    <w:div w:id="423916624">
      <w:bodyDiv w:val="1"/>
      <w:marLeft w:val="0"/>
      <w:marRight w:val="0"/>
      <w:marTop w:val="0"/>
      <w:marBottom w:val="0"/>
      <w:divBdr>
        <w:top w:val="none" w:sz="0" w:space="0" w:color="auto"/>
        <w:left w:val="none" w:sz="0" w:space="0" w:color="auto"/>
        <w:bottom w:val="none" w:sz="0" w:space="0" w:color="auto"/>
        <w:right w:val="none" w:sz="0" w:space="0" w:color="auto"/>
      </w:divBdr>
    </w:div>
    <w:div w:id="513763049">
      <w:bodyDiv w:val="1"/>
      <w:marLeft w:val="0"/>
      <w:marRight w:val="0"/>
      <w:marTop w:val="0"/>
      <w:marBottom w:val="0"/>
      <w:divBdr>
        <w:top w:val="none" w:sz="0" w:space="0" w:color="auto"/>
        <w:left w:val="none" w:sz="0" w:space="0" w:color="auto"/>
        <w:bottom w:val="none" w:sz="0" w:space="0" w:color="auto"/>
        <w:right w:val="none" w:sz="0" w:space="0" w:color="auto"/>
      </w:divBdr>
    </w:div>
    <w:div w:id="1463420735">
      <w:bodyDiv w:val="1"/>
      <w:marLeft w:val="0"/>
      <w:marRight w:val="0"/>
      <w:marTop w:val="0"/>
      <w:marBottom w:val="0"/>
      <w:divBdr>
        <w:top w:val="none" w:sz="0" w:space="0" w:color="auto"/>
        <w:left w:val="none" w:sz="0" w:space="0" w:color="auto"/>
        <w:bottom w:val="none" w:sz="0" w:space="0" w:color="auto"/>
        <w:right w:val="none" w:sz="0" w:space="0" w:color="auto"/>
      </w:divBdr>
    </w:div>
    <w:div w:id="168940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842</Words>
  <Characters>4802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ユーザー</dc:creator>
  <cp:lastModifiedBy>user-11</cp:lastModifiedBy>
  <cp:revision>2</cp:revision>
  <cp:lastPrinted>2020-06-15T06:14:00Z</cp:lastPrinted>
  <dcterms:created xsi:type="dcterms:W3CDTF">2020-06-16T04:16:00Z</dcterms:created>
  <dcterms:modified xsi:type="dcterms:W3CDTF">2020-06-16T04:16:00Z</dcterms:modified>
</cp:coreProperties>
</file>